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0AD4" w14:textId="49C51E49" w:rsidR="001062F1" w:rsidRPr="006330FA" w:rsidRDefault="001062F1" w:rsidP="001F2CFE">
      <w:pPr>
        <w:pStyle w:val="Heading1"/>
        <w:rPr>
          <w:sz w:val="36"/>
          <w:szCs w:val="36"/>
        </w:rPr>
      </w:pPr>
      <w:r w:rsidRPr="006330FA">
        <w:rPr>
          <w:sz w:val="36"/>
          <w:szCs w:val="36"/>
        </w:rPr>
        <w:t>Labor-Based Grading</w:t>
      </w:r>
    </w:p>
    <w:p w14:paraId="30E34CD7" w14:textId="64249ED7" w:rsidR="008D532B" w:rsidRDefault="00C91326">
      <w:r>
        <w:t>Instead of using conventional forms of assessment o</w:t>
      </w:r>
      <w:r w:rsidR="00374289">
        <w:t>n</w:t>
      </w:r>
      <w:r>
        <w:t xml:space="preserve"> projects, I will use labor-based grading in this course.</w:t>
      </w:r>
      <w:r w:rsidR="00992554">
        <w:t xml:space="preserve"> </w:t>
      </w:r>
      <w:r w:rsidR="00CA1937">
        <w:t>L</w:t>
      </w:r>
      <w:r w:rsidR="00992554" w:rsidRPr="00B542B9">
        <w:t>abor-based grading</w:t>
      </w:r>
      <w:r w:rsidR="009124EF" w:rsidRPr="00B542B9">
        <w:t xml:space="preserve"> </w:t>
      </w:r>
      <w:r w:rsidR="00992554" w:rsidRPr="00B542B9">
        <w:t xml:space="preserve">provides opportunities for students </w:t>
      </w:r>
      <w:r w:rsidR="001062F1" w:rsidRPr="00B542B9">
        <w:t xml:space="preserve">to significantly </w:t>
      </w:r>
      <w:r w:rsidR="00992554" w:rsidRPr="00B542B9">
        <w:t>invest in their writing and researching</w:t>
      </w:r>
      <w:r w:rsidR="006748F5" w:rsidRPr="00B542B9">
        <w:t xml:space="preserve"> practices</w:t>
      </w:r>
      <w:r w:rsidR="00992554" w:rsidRPr="00B542B9">
        <w:t xml:space="preserve"> in</w:t>
      </w:r>
      <w:r w:rsidR="001062F1" w:rsidRPr="00B542B9">
        <w:t xml:space="preserve"> </w:t>
      </w:r>
      <w:r w:rsidR="00B23E7D" w:rsidRPr="00B542B9">
        <w:t>expansive (more</w:t>
      </w:r>
      <w:r w:rsidR="00CC799C" w:rsidRPr="00B542B9">
        <w:t xml:space="preserve"> productive</w:t>
      </w:r>
      <w:r w:rsidR="00B23E7D" w:rsidRPr="00B542B9">
        <w:t>)</w:t>
      </w:r>
      <w:r w:rsidR="00992554" w:rsidRPr="00B542B9">
        <w:t xml:space="preserve"> ways </w:t>
      </w:r>
      <w:r w:rsidR="00CC799C" w:rsidRPr="00B542B9">
        <w:t>and</w:t>
      </w:r>
      <w:r w:rsidR="00992554" w:rsidRPr="00B542B9">
        <w:t xml:space="preserve"> provides opportunities for students to experience writing as process</w:t>
      </w:r>
      <w:r w:rsidR="00090474" w:rsidRPr="00B542B9">
        <w:t xml:space="preserve"> – a cyclical and nonlinear sequence of st</w:t>
      </w:r>
      <w:r w:rsidR="000F53FC" w:rsidRPr="00B542B9">
        <w:t>ages</w:t>
      </w:r>
      <w:r w:rsidR="00090474" w:rsidRPr="00B542B9">
        <w:t xml:space="preserve"> to produce </w:t>
      </w:r>
      <w:r w:rsidR="00CA1937">
        <w:t>any kind of</w:t>
      </w:r>
      <w:r w:rsidR="000F53FC" w:rsidRPr="00B542B9">
        <w:t xml:space="preserve"> </w:t>
      </w:r>
      <w:r w:rsidR="00090474" w:rsidRPr="00B542B9">
        <w:t xml:space="preserve">text. </w:t>
      </w:r>
      <w:r w:rsidR="00561BF6" w:rsidRPr="00B542B9">
        <w:t xml:space="preserve">In </w:t>
      </w:r>
      <w:r w:rsidR="00FD2E79" w:rsidRPr="00B542B9">
        <w:t>contrast t</w:t>
      </w:r>
      <w:r w:rsidR="007837BD" w:rsidRPr="00B542B9">
        <w:t>o traditional forms of assessment which score</w:t>
      </w:r>
      <w:r w:rsidR="00051D1B" w:rsidRPr="00B542B9">
        <w:t xml:space="preserve"> the</w:t>
      </w:r>
      <w:r w:rsidR="003C7140" w:rsidRPr="00B542B9">
        <w:t xml:space="preserve"> final product of a project in a writing-intensive course</w:t>
      </w:r>
      <w:r w:rsidR="00561BF6" w:rsidRPr="00B542B9">
        <w:t xml:space="preserve">, </w:t>
      </w:r>
      <w:r w:rsidR="00C15CBC" w:rsidRPr="00B542B9">
        <w:t>students can be successful in this course based upon the amount of labor they complete in the course</w:t>
      </w:r>
      <w:r w:rsidR="00DF74D8" w:rsidRPr="00B542B9">
        <w:t xml:space="preserve"> </w:t>
      </w:r>
      <w:r w:rsidR="00EC130A" w:rsidRPr="00B542B9">
        <w:t>even if th</w:t>
      </w:r>
      <w:r w:rsidR="00B542B9">
        <w:t>e</w:t>
      </w:r>
      <w:r w:rsidR="00EA26BF">
        <w:t xml:space="preserve"> submitted </w:t>
      </w:r>
      <w:r w:rsidR="00AD1DA9" w:rsidRPr="00B542B9">
        <w:t>product</w:t>
      </w:r>
      <w:r w:rsidR="00EC130A" w:rsidRPr="00B542B9">
        <w:t xml:space="preserve"> </w:t>
      </w:r>
      <w:r w:rsidR="001162DC" w:rsidRPr="00B542B9">
        <w:t xml:space="preserve">of a major project </w:t>
      </w:r>
      <w:r w:rsidR="00AD1DA9" w:rsidRPr="00B542B9">
        <w:t xml:space="preserve">(or even minor assignments) </w:t>
      </w:r>
      <w:r w:rsidR="00351FDF" w:rsidRPr="00B542B9">
        <w:t>is</w:t>
      </w:r>
      <w:r w:rsidR="008078BA" w:rsidRPr="00B542B9">
        <w:t xml:space="preserve"> a work in progress</w:t>
      </w:r>
      <w:r w:rsidR="000000EE" w:rsidRPr="00B542B9">
        <w:t xml:space="preserve"> – all writing</w:t>
      </w:r>
      <w:r w:rsidR="00374289">
        <w:t xml:space="preserve"> and researching are works</w:t>
      </w:r>
      <w:r w:rsidR="000000EE" w:rsidRPr="00B542B9">
        <w:t xml:space="preserve"> in progress</w:t>
      </w:r>
      <w:r w:rsidR="008D532B">
        <w:t xml:space="preserve">. </w:t>
      </w:r>
      <w:r w:rsidR="00AA2E96">
        <w:t>Most importantly, labor-based grading recognize</w:t>
      </w:r>
      <w:r w:rsidR="00717F86">
        <w:t>s,</w:t>
      </w:r>
      <w:r w:rsidR="00AA2E96">
        <w:t xml:space="preserve"> acknowledges</w:t>
      </w:r>
      <w:r w:rsidR="00717F86">
        <w:t>, and celebrates</w:t>
      </w:r>
      <w:r w:rsidR="00AA2E96">
        <w:t xml:space="preserve"> all students’ writing journeys</w:t>
      </w:r>
      <w:r w:rsidR="00401A95">
        <w:t>, which includes past, current, and future</w:t>
      </w:r>
      <w:r w:rsidR="007F267A">
        <w:t xml:space="preserve"> experiences, perspectives, </w:t>
      </w:r>
      <w:r w:rsidR="0091715C">
        <w:t>identities,</w:t>
      </w:r>
      <w:r w:rsidR="00336A50">
        <w:t xml:space="preserve"> orientations,</w:t>
      </w:r>
      <w:r w:rsidR="0091715C">
        <w:t xml:space="preserve"> l</w:t>
      </w:r>
      <w:r w:rsidR="00336A50">
        <w:t xml:space="preserve">anguages, and dialects. </w:t>
      </w:r>
      <w:r w:rsidR="0091715C">
        <w:t xml:space="preserve"> </w:t>
      </w:r>
    </w:p>
    <w:p w14:paraId="29F4114B" w14:textId="1BB31EDB" w:rsidR="00EC130A" w:rsidRDefault="008078BA">
      <w:pPr>
        <w:rPr>
          <w:b/>
          <w:bCs/>
        </w:rPr>
      </w:pPr>
      <w:r>
        <w:rPr>
          <w:b/>
          <w:bCs/>
        </w:rPr>
        <w:t>Please note that “work in progress” does</w:t>
      </w:r>
      <w:r w:rsidR="00295BE8">
        <w:rPr>
          <w:b/>
          <w:bCs/>
        </w:rPr>
        <w:t xml:space="preserve"> not </w:t>
      </w:r>
      <w:r>
        <w:rPr>
          <w:b/>
          <w:bCs/>
        </w:rPr>
        <w:t>equate to “incomplete</w:t>
      </w:r>
      <w:r w:rsidR="00867624">
        <w:rPr>
          <w:b/>
          <w:bCs/>
        </w:rPr>
        <w:t>” projects</w:t>
      </w:r>
      <w:r w:rsidR="00094DDD">
        <w:rPr>
          <w:b/>
          <w:bCs/>
        </w:rPr>
        <w:t xml:space="preserve"> that overlook critical components of assignment guidelines</w:t>
      </w:r>
      <w:r w:rsidR="00280BD0">
        <w:rPr>
          <w:b/>
          <w:bCs/>
        </w:rPr>
        <w:t xml:space="preserve"> or </w:t>
      </w:r>
      <w:r w:rsidR="008D7E5D">
        <w:rPr>
          <w:b/>
          <w:bCs/>
        </w:rPr>
        <w:t xml:space="preserve">projects that </w:t>
      </w:r>
      <w:r w:rsidR="00D27D0E">
        <w:rPr>
          <w:b/>
          <w:bCs/>
        </w:rPr>
        <w:t>complete</w:t>
      </w:r>
      <w:r w:rsidR="00AE55A6">
        <w:rPr>
          <w:b/>
          <w:bCs/>
        </w:rPr>
        <w:t>ly diverge</w:t>
      </w:r>
      <w:r w:rsidR="00D27D0E">
        <w:rPr>
          <w:b/>
          <w:bCs/>
        </w:rPr>
        <w:t xml:space="preserve"> outside of the assignment guidelines</w:t>
      </w:r>
      <w:r w:rsidR="00FC2C56">
        <w:rPr>
          <w:b/>
          <w:bCs/>
        </w:rPr>
        <w:t xml:space="preserve">. </w:t>
      </w:r>
    </w:p>
    <w:p w14:paraId="1F68028E" w14:textId="3B8AEFDA" w:rsidR="000B0754" w:rsidRPr="008E0010" w:rsidRDefault="00771EBE" w:rsidP="008E0010">
      <w:r w:rsidRPr="008E0010">
        <w:t>Because this course is a labor-based course, you</w:t>
      </w:r>
      <w:r w:rsidR="00B44827" w:rsidRPr="008E0010">
        <w:t xml:space="preserve"> will determine what grade you plan to aim for in the course</w:t>
      </w:r>
      <w:r w:rsidR="00B0050C" w:rsidRPr="008E0010">
        <w:t xml:space="preserve"> – A, B, C, D, F – based upon </w:t>
      </w:r>
      <w:r w:rsidR="00B542B9" w:rsidRPr="008E0010">
        <w:t xml:space="preserve">the criteria which can be found below. </w:t>
      </w:r>
      <w:r w:rsidR="00FB2ECA" w:rsidRPr="008E0010">
        <w:t>I</w:t>
      </w:r>
      <w:r w:rsidR="008E0010">
        <w:t xml:space="preserve"> am</w:t>
      </w:r>
      <w:r w:rsidR="00FB2ECA" w:rsidRPr="008E0010">
        <w:t xml:space="preserve"> more than happy to </w:t>
      </w:r>
      <w:r w:rsidR="00211C9B" w:rsidRPr="008E0010">
        <w:t xml:space="preserve">collaborate with students </w:t>
      </w:r>
      <w:r w:rsidR="00357BC1">
        <w:t xml:space="preserve">when it comes to establishing </w:t>
      </w:r>
      <w:r w:rsidR="00211C9B" w:rsidRPr="008E0010">
        <w:t xml:space="preserve">professional and personal goals </w:t>
      </w:r>
      <w:r w:rsidR="00113F3C">
        <w:t>to meet a particular labor-based grad</w:t>
      </w:r>
      <w:r w:rsidR="0074252E">
        <w:t>e</w:t>
      </w:r>
      <w:r w:rsidR="00113F3C">
        <w:t xml:space="preserve">. </w:t>
      </w:r>
    </w:p>
    <w:p w14:paraId="6A8B4E38" w14:textId="59228D7E" w:rsidR="005D0E46" w:rsidRDefault="005D0E46" w:rsidP="00DF2A94">
      <w:pPr>
        <w:pStyle w:val="Heading2"/>
      </w:pPr>
      <w:r>
        <w:t xml:space="preserve">Major Projects: </w:t>
      </w:r>
    </w:p>
    <w:p w14:paraId="02707113" w14:textId="478F6497" w:rsidR="001A6B33" w:rsidRDefault="00DF093D" w:rsidP="00AC3035">
      <w:r>
        <w:t xml:space="preserve">For this course, you </w:t>
      </w:r>
      <w:r w:rsidR="001A6B33">
        <w:t xml:space="preserve">will significantly complete </w:t>
      </w:r>
      <w:r w:rsidR="00113F3C">
        <w:t>three</w:t>
      </w:r>
      <w:r w:rsidR="001A6B33">
        <w:t xml:space="preserve"> major projects: </w:t>
      </w:r>
    </w:p>
    <w:p w14:paraId="7E4B585F" w14:textId="3B02A262" w:rsidR="00104E90" w:rsidRDefault="00113F3C" w:rsidP="00104E90">
      <w:pPr>
        <w:pStyle w:val="ListParagraph"/>
        <w:numPr>
          <w:ilvl w:val="0"/>
          <w:numId w:val="6"/>
        </w:numPr>
      </w:pPr>
      <w:r>
        <w:t xml:space="preserve">Project One </w:t>
      </w:r>
      <w:r w:rsidR="00831119">
        <w:t xml:space="preserve">(Writing for Audiences): For this project, you will draft a business letter and press release </w:t>
      </w:r>
      <w:r w:rsidR="00997CBB">
        <w:t xml:space="preserve">aimed </w:t>
      </w:r>
      <w:r w:rsidR="0049017F">
        <w:t>at</w:t>
      </w:r>
      <w:r w:rsidR="00997CBB">
        <w:t xml:space="preserve"> two different audiences. More information about the major project can be found in </w:t>
      </w:r>
      <w:r w:rsidR="0049017F">
        <w:t xml:space="preserve">its corresponding assignment guidelines. </w:t>
      </w:r>
    </w:p>
    <w:p w14:paraId="45021EA6" w14:textId="3EC5A42E" w:rsidR="00104E90" w:rsidRDefault="0049017F" w:rsidP="00104E90">
      <w:pPr>
        <w:pStyle w:val="ListParagraph"/>
        <w:numPr>
          <w:ilvl w:val="0"/>
          <w:numId w:val="6"/>
        </w:numPr>
      </w:pPr>
      <w:r>
        <w:t xml:space="preserve">Project Two (Online Marketing Solutions): </w:t>
      </w:r>
      <w:r w:rsidR="00857968">
        <w:t xml:space="preserve">For this project, you will draft a presentation pitch deck and script to strengthen the online presence of a chosen organization. More information about the major project can be found in its corresponding assignment guidelines. </w:t>
      </w:r>
    </w:p>
    <w:p w14:paraId="07A2154E" w14:textId="23E6967F" w:rsidR="00104E90" w:rsidRDefault="00104E90" w:rsidP="00104E90">
      <w:pPr>
        <w:pStyle w:val="ListParagraph"/>
        <w:numPr>
          <w:ilvl w:val="0"/>
          <w:numId w:val="6"/>
        </w:numPr>
      </w:pPr>
      <w:r>
        <w:t xml:space="preserve">Portfolio – </w:t>
      </w:r>
      <w:r w:rsidR="00857968">
        <w:t>For the final project, you will significantly revise</w:t>
      </w:r>
      <w:r w:rsidR="00093925">
        <w:t xml:space="preserve"> either Project One or Project Two and draft a self-analytical business cover letter that will explore your process of drafting, researching, and revising the chosen project. </w:t>
      </w:r>
      <w:r w:rsidR="00502024">
        <w:t xml:space="preserve">More information about the portfolio can be found in its corresponding assignment guidelines. </w:t>
      </w:r>
    </w:p>
    <w:p w14:paraId="097C57AD" w14:textId="77777777" w:rsidR="002F7331" w:rsidRDefault="005F3B8A" w:rsidP="002F7331">
      <w:r>
        <w:t xml:space="preserve">Please note that </w:t>
      </w:r>
      <w:r w:rsidR="00AF129A">
        <w:t xml:space="preserve">incomplete (or not completed) major projects </w:t>
      </w:r>
      <w:r w:rsidR="002F7331">
        <w:t xml:space="preserve">will be counted as “missed,” which means that these assignments will not (and cannot) fulfill the labor necessary in your labor-based contract.  </w:t>
      </w:r>
    </w:p>
    <w:p w14:paraId="00954532" w14:textId="662DE378" w:rsidR="00DF2A94" w:rsidRDefault="00DF2A94" w:rsidP="002F7331">
      <w:pPr>
        <w:pStyle w:val="Heading2"/>
      </w:pPr>
      <w:r>
        <w:lastRenderedPageBreak/>
        <w:t>Class Participation:</w:t>
      </w:r>
    </w:p>
    <w:p w14:paraId="406EFF94" w14:textId="3E9F22B4" w:rsidR="005C4C54" w:rsidRDefault="005C4C54">
      <w:r>
        <w:t xml:space="preserve">Although class participation assignments are subject to change, for example, inclement weather, here is a list of some of </w:t>
      </w:r>
      <w:r w:rsidR="008E0010">
        <w:t xml:space="preserve">some of the </w:t>
      </w:r>
      <w:r>
        <w:t>class participation assignments</w:t>
      </w:r>
      <w:r w:rsidR="008E0010">
        <w:t xml:space="preserve"> you will complete in the course</w:t>
      </w:r>
      <w:r>
        <w:t>:</w:t>
      </w:r>
    </w:p>
    <w:p w14:paraId="1941A34A" w14:textId="6FBB9B44" w:rsidR="003F0629" w:rsidRDefault="003F0629" w:rsidP="005C4C54">
      <w:pPr>
        <w:pStyle w:val="ListParagraph"/>
        <w:numPr>
          <w:ilvl w:val="0"/>
          <w:numId w:val="2"/>
        </w:numPr>
      </w:pPr>
      <w:r>
        <w:t xml:space="preserve">Writing Sample </w:t>
      </w:r>
      <w:r w:rsidR="00AB1260">
        <w:t xml:space="preserve">(Self-Analytical) Memo: You will analyze a previous writing document either drafted for school or work. You will draft your </w:t>
      </w:r>
      <w:r w:rsidR="00785B6A">
        <w:t>analytical findings in the form and style of a business memo.</w:t>
      </w:r>
    </w:p>
    <w:p w14:paraId="77C6A5BB" w14:textId="717AF19A" w:rsidR="005C4C54" w:rsidRDefault="005C4C54" w:rsidP="005C4C54">
      <w:pPr>
        <w:pStyle w:val="ListParagraph"/>
        <w:numPr>
          <w:ilvl w:val="0"/>
          <w:numId w:val="2"/>
        </w:numPr>
      </w:pPr>
      <w:r>
        <w:t>Discussion Boards</w:t>
      </w:r>
      <w:r w:rsidR="0038153B">
        <w:t xml:space="preserve">: You will </w:t>
      </w:r>
      <w:r>
        <w:t xml:space="preserve">fully participate in the discussion boards based upon the directions that are provided. </w:t>
      </w:r>
    </w:p>
    <w:p w14:paraId="669C88EE" w14:textId="7978EF63" w:rsidR="00DE3DB0" w:rsidRDefault="005C4C54" w:rsidP="00DE3DB0">
      <w:pPr>
        <w:pStyle w:val="ListParagraph"/>
        <w:numPr>
          <w:ilvl w:val="0"/>
          <w:numId w:val="2"/>
        </w:numPr>
      </w:pPr>
      <w:r>
        <w:t>Process Memos</w:t>
      </w:r>
      <w:r w:rsidR="0038153B">
        <w:t xml:space="preserve">: You will </w:t>
      </w:r>
      <w:r>
        <w:t>fully</w:t>
      </w:r>
      <w:r w:rsidR="0038153B">
        <w:t xml:space="preserve"> </w:t>
      </w:r>
      <w:r>
        <w:t xml:space="preserve">explore your writing and researching </w:t>
      </w:r>
      <w:r w:rsidRPr="000F0CC6">
        <w:t>process</w:t>
      </w:r>
      <w:r w:rsidR="00721825" w:rsidRPr="000F0CC6">
        <w:t>es</w:t>
      </w:r>
      <w:r w:rsidRPr="000F0CC6">
        <w:t>,</w:t>
      </w:r>
      <w:r>
        <w:t xml:space="preserve"> including potential use of AI, for each major project. </w:t>
      </w:r>
      <w:r w:rsidR="0038153B">
        <w:t xml:space="preserve">You will draft your exploration in the form and style of a business memo. </w:t>
      </w:r>
    </w:p>
    <w:p w14:paraId="57092F49" w14:textId="18AF6E25" w:rsidR="00857C34" w:rsidRDefault="00857C34" w:rsidP="00857C34">
      <w:r>
        <w:t xml:space="preserve">Please note </w:t>
      </w:r>
      <w:r w:rsidR="00BB4575">
        <w:t>that incomplete (or not completed) assignments</w:t>
      </w:r>
      <w:r>
        <w:t xml:space="preserve"> will be counted as “missed,” which means </w:t>
      </w:r>
      <w:r w:rsidR="00F0064D">
        <w:t>that</w:t>
      </w:r>
      <w:r w:rsidR="000B0911">
        <w:t xml:space="preserve"> these assignments </w:t>
      </w:r>
      <w:r w:rsidR="00BB4575">
        <w:t xml:space="preserve">will </w:t>
      </w:r>
      <w:r w:rsidR="000B0911">
        <w:t>not</w:t>
      </w:r>
      <w:r w:rsidR="00E8786D">
        <w:t xml:space="preserve"> (and cannot)</w:t>
      </w:r>
      <w:r w:rsidR="000B0911">
        <w:t xml:space="preserve"> fulfill </w:t>
      </w:r>
      <w:r w:rsidR="00E8786D">
        <w:t xml:space="preserve">the labor necessary in your labor-based contract. </w:t>
      </w:r>
      <w:r w:rsidR="005F3B8A">
        <w:t xml:space="preserve"> </w:t>
      </w:r>
    </w:p>
    <w:p w14:paraId="6585C7E1" w14:textId="29A97C79" w:rsidR="00DE3DB0" w:rsidRDefault="00DE3DB0" w:rsidP="00DE3DB0">
      <w:pPr>
        <w:pStyle w:val="Heading2"/>
      </w:pPr>
      <w:r>
        <w:t>Labor Grades:</w:t>
      </w:r>
    </w:p>
    <w:p w14:paraId="671EEE31" w14:textId="4B3A6872" w:rsidR="003C2604" w:rsidRDefault="003C2604" w:rsidP="003C2604">
      <w:r>
        <w:t>The default grade for the course is a B (3.</w:t>
      </w:r>
      <w:r w:rsidRPr="000F0CC6">
        <w:t>1</w:t>
      </w:r>
      <w:r w:rsidR="00CC7432" w:rsidRPr="000F0CC6">
        <w:t xml:space="preserve"> GPA</w:t>
      </w:r>
      <w:r w:rsidRPr="000F0CC6">
        <w:t>).</w:t>
      </w:r>
      <w:r>
        <w:t xml:space="preserve"> If you significantly complete all major projects and fully participate in class participation assignments, only missing two class participation assignments, you will receive a B (3.1) in the course. </w:t>
      </w:r>
    </w:p>
    <w:p w14:paraId="638EE00F" w14:textId="65809B46" w:rsidR="00C91326" w:rsidRDefault="001062F1" w:rsidP="005C4C54">
      <w:r>
        <w:t>To earn an A (</w:t>
      </w:r>
      <w:r w:rsidR="00D459CC">
        <w:t>4.0</w:t>
      </w:r>
      <w:r>
        <w:t xml:space="preserve">) in this course, students will not only have to complete all class participation assignments but also complete </w:t>
      </w:r>
      <w:r w:rsidR="00D459CC">
        <w:t>additional work:</w:t>
      </w:r>
    </w:p>
    <w:p w14:paraId="69497F04" w14:textId="7E5A1B3A" w:rsidR="0038153B" w:rsidRDefault="0038153B" w:rsidP="0038153B">
      <w:pPr>
        <w:pStyle w:val="ListParagraph"/>
        <w:numPr>
          <w:ilvl w:val="0"/>
          <w:numId w:val="1"/>
        </w:numPr>
      </w:pPr>
      <w:r>
        <w:t>Additional Peer Review</w:t>
      </w:r>
      <w:r w:rsidR="000F42BE">
        <w:t xml:space="preserve"> Feedback</w:t>
      </w:r>
      <w:r>
        <w:t xml:space="preserve"> – You will provide feedback to </w:t>
      </w:r>
      <w:r w:rsidR="000F42BE">
        <w:t xml:space="preserve">two </w:t>
      </w:r>
      <w:r>
        <w:t>additional peers for each Peer Review Discussion Board</w:t>
      </w:r>
      <w:r w:rsidR="009124EF">
        <w:t xml:space="preserve"> – </w:t>
      </w:r>
      <w:r w:rsidR="009124EF" w:rsidRPr="00BB3509">
        <w:rPr>
          <w:b/>
          <w:bCs/>
        </w:rPr>
        <w:t>total of 4 additional responses</w:t>
      </w:r>
      <w:r w:rsidR="0005640A">
        <w:t>.</w:t>
      </w:r>
    </w:p>
    <w:p w14:paraId="1EC33BE3" w14:textId="6BED3E78" w:rsidR="0038153B" w:rsidRDefault="0038153B" w:rsidP="0038153B">
      <w:pPr>
        <w:pStyle w:val="ListParagraph"/>
        <w:numPr>
          <w:ilvl w:val="0"/>
          <w:numId w:val="1"/>
        </w:numPr>
      </w:pPr>
      <w:r>
        <w:t>Audio Recording</w:t>
      </w:r>
      <w:r w:rsidR="00090474">
        <w:t>: F</w:t>
      </w:r>
      <w:r>
        <w:t>or the last major project</w:t>
      </w:r>
      <w:r w:rsidR="00A44738">
        <w:t xml:space="preserve"> (</w:t>
      </w:r>
      <w:r w:rsidR="00A44738" w:rsidRPr="00525F38">
        <w:t>Project Two</w:t>
      </w:r>
      <w:r w:rsidR="00A44738">
        <w:t>)</w:t>
      </w:r>
      <w:r>
        <w:t xml:space="preserve"> in the course, you will audio record </w:t>
      </w:r>
      <w:r w:rsidR="000F42BE">
        <w:t>yo</w:t>
      </w:r>
      <w:r w:rsidR="00090474">
        <w:t>ur presentation</w:t>
      </w:r>
      <w:r w:rsidR="00AA0BBD">
        <w:t xml:space="preserve"> pitch deck. </w:t>
      </w:r>
    </w:p>
    <w:p w14:paraId="0C8B20CB" w14:textId="1F659349" w:rsidR="00090474" w:rsidRDefault="00090474" w:rsidP="0038153B">
      <w:pPr>
        <w:pStyle w:val="ListParagraph"/>
        <w:numPr>
          <w:ilvl w:val="0"/>
          <w:numId w:val="1"/>
        </w:numPr>
      </w:pPr>
      <w:r>
        <w:t>Infographic – For the first major project in the course, you will draft an infographic in Canva alongside your</w:t>
      </w:r>
      <w:r w:rsidR="000F53FC">
        <w:t xml:space="preserve"> two other</w:t>
      </w:r>
      <w:r>
        <w:t xml:space="preserve"> required documents</w:t>
      </w:r>
      <w:r w:rsidR="000F53FC">
        <w:t xml:space="preserve"> – business letter, press release, and bibliography. </w:t>
      </w:r>
      <w:r>
        <w:t xml:space="preserve"> </w:t>
      </w:r>
    </w:p>
    <w:p w14:paraId="0909800B" w14:textId="27A4E2C1" w:rsidR="000F42BE" w:rsidRDefault="00C56699" w:rsidP="0038153B">
      <w:pPr>
        <w:pStyle w:val="ListParagraph"/>
        <w:numPr>
          <w:ilvl w:val="0"/>
          <w:numId w:val="1"/>
        </w:numPr>
      </w:pPr>
      <w:r w:rsidRPr="00C56699">
        <w:t xml:space="preserve">Reflective </w:t>
      </w:r>
      <w:r w:rsidR="000F53FC" w:rsidRPr="00C56699">
        <w:t>Analysis</w:t>
      </w:r>
      <w:r w:rsidR="000F53FC">
        <w:t xml:space="preserve"> – You will watch the Netflix documentary </w:t>
      </w:r>
      <w:r w:rsidR="000F53FC" w:rsidRPr="00C56699">
        <w:rPr>
          <w:i/>
          <w:iCs/>
        </w:rPr>
        <w:t>Crip Camp</w:t>
      </w:r>
      <w:r w:rsidR="000F53FC">
        <w:t xml:space="preserve"> and draft a</w:t>
      </w:r>
      <w:r>
        <w:t xml:space="preserve"> contextual analysis of the documentary</w:t>
      </w:r>
      <w:r w:rsidR="00A61918">
        <w:t xml:space="preserve">. </w:t>
      </w:r>
    </w:p>
    <w:p w14:paraId="2493D7B3" w14:textId="617A3E01" w:rsidR="001369D5" w:rsidRDefault="00A36C93" w:rsidP="001E6325">
      <w:pPr>
        <w:pStyle w:val="ListParagraph"/>
        <w:numPr>
          <w:ilvl w:val="0"/>
          <w:numId w:val="1"/>
        </w:numPr>
      </w:pPr>
      <w:r w:rsidRPr="00A060F5">
        <w:t>Exemplary Labor –</w:t>
      </w:r>
      <w:r w:rsidR="006629EF">
        <w:t xml:space="preserve"> </w:t>
      </w:r>
      <w:r w:rsidR="007A4113">
        <w:t xml:space="preserve">Although this course is a writing-intensive course, </w:t>
      </w:r>
      <w:r w:rsidR="00317C42">
        <w:t>l</w:t>
      </w:r>
      <w:r w:rsidR="006629EF">
        <w:t>abor</w:t>
      </w:r>
      <w:r w:rsidR="00317C42">
        <w:t xml:space="preserve"> in a writing-intensive course</w:t>
      </w:r>
      <w:r w:rsidR="006629EF">
        <w:t xml:space="preserve"> can come in a myriad of form</w:t>
      </w:r>
      <w:r w:rsidR="00117E72">
        <w:t>s</w:t>
      </w:r>
      <w:r w:rsidR="00E72C76">
        <w:t xml:space="preserve">. </w:t>
      </w:r>
      <w:r w:rsidR="00AC5E6D">
        <w:t xml:space="preserve">Although not an exhaustive list, here </w:t>
      </w:r>
      <w:r w:rsidR="00C3509D">
        <w:t>is a brief list of exemplary forms of labor</w:t>
      </w:r>
      <w:r w:rsidR="00B2434D">
        <w:t xml:space="preserve">: 1.) </w:t>
      </w:r>
      <w:r w:rsidR="00C3509D">
        <w:t>S</w:t>
      </w:r>
      <w:r w:rsidRPr="00A060F5">
        <w:t>eeing me during virtual office hours</w:t>
      </w:r>
      <w:r w:rsidR="007B10D0">
        <w:t xml:space="preserve"> </w:t>
      </w:r>
      <w:r w:rsidR="00090474" w:rsidRPr="00A060F5">
        <w:t>during the semester</w:t>
      </w:r>
      <w:r w:rsidR="005D0E46" w:rsidRPr="00A060F5">
        <w:t xml:space="preserve"> to receive </w:t>
      </w:r>
      <w:r w:rsidR="001B7247" w:rsidRPr="00A060F5">
        <w:t xml:space="preserve">feedback on </w:t>
      </w:r>
      <w:r w:rsidR="00855F97" w:rsidRPr="00A060F5">
        <w:t>major projects</w:t>
      </w:r>
      <w:r w:rsidR="001E6325">
        <w:t xml:space="preserve">; 2.) </w:t>
      </w:r>
      <w:r w:rsidR="00B2434D">
        <w:t>I</w:t>
      </w:r>
      <w:r w:rsidR="006629EF">
        <w:t>ncorporating addition</w:t>
      </w:r>
      <w:r w:rsidR="00184AE9">
        <w:t>al</w:t>
      </w:r>
      <w:r w:rsidR="006629EF">
        <w:t xml:space="preserve"> sources into one’s projects that go beyond the required amount </w:t>
      </w:r>
      <w:r w:rsidR="00E95AFE">
        <w:t>in the assignment guidelines</w:t>
      </w:r>
      <w:r w:rsidR="001E6325">
        <w:t>;</w:t>
      </w:r>
      <w:r w:rsidR="00053FAA">
        <w:t xml:space="preserve"> </w:t>
      </w:r>
      <w:r w:rsidR="001E6325">
        <w:t xml:space="preserve">3.) </w:t>
      </w:r>
      <w:r w:rsidR="00B2434D">
        <w:t>I</w:t>
      </w:r>
      <w:r w:rsidR="00E95AFE">
        <w:t>ncorporating or integrating rhetorically persuasive vis</w:t>
      </w:r>
      <w:r w:rsidR="00184AE9">
        <w:t>ual design elements in a major project</w:t>
      </w:r>
      <w:r w:rsidR="00294E6C">
        <w:t>;</w:t>
      </w:r>
      <w:r w:rsidR="00170710">
        <w:t xml:space="preserve"> </w:t>
      </w:r>
      <w:r w:rsidR="00294E6C">
        <w:t>4.) Copy</w:t>
      </w:r>
      <w:r w:rsidR="007E7ABC">
        <w:t xml:space="preserve"> editing a peer’s draft of a major project</w:t>
      </w:r>
      <w:r w:rsidR="00170710">
        <w:t>; and</w:t>
      </w:r>
      <w:r w:rsidR="001369D5">
        <w:t xml:space="preserve">/or </w:t>
      </w:r>
      <w:r w:rsidR="00170710">
        <w:t xml:space="preserve">5.) Creating a video response to a peer in </w:t>
      </w:r>
      <w:r w:rsidR="001369D5">
        <w:t xml:space="preserve">a discussion board assignment. </w:t>
      </w:r>
    </w:p>
    <w:p w14:paraId="2497D30F" w14:textId="1A04E51F" w:rsidR="00104E90" w:rsidRPr="0005640A" w:rsidRDefault="00B55495" w:rsidP="00B55495">
      <w:r w:rsidRPr="00526E61">
        <w:rPr>
          <w:b/>
          <w:bCs/>
        </w:rPr>
        <w:t xml:space="preserve">If </w:t>
      </w:r>
      <w:r w:rsidR="00104E90" w:rsidRPr="00526E61">
        <w:rPr>
          <w:b/>
          <w:bCs/>
        </w:rPr>
        <w:t>you</w:t>
      </w:r>
      <w:r w:rsidR="00BD4DC8" w:rsidRPr="00526E61">
        <w:rPr>
          <w:b/>
          <w:bCs/>
        </w:rPr>
        <w:t xml:space="preserve"> plan to</w:t>
      </w:r>
      <w:r w:rsidR="00104E90" w:rsidRPr="00526E61">
        <w:rPr>
          <w:b/>
          <w:bCs/>
        </w:rPr>
        <w:t xml:space="preserve"> complete any </w:t>
      </w:r>
      <w:r w:rsidR="00616DCE" w:rsidRPr="00526E61">
        <w:rPr>
          <w:b/>
          <w:bCs/>
        </w:rPr>
        <w:t>of the</w:t>
      </w:r>
      <w:r w:rsidR="000D0706" w:rsidRPr="00526E61">
        <w:rPr>
          <w:b/>
          <w:bCs/>
        </w:rPr>
        <w:t xml:space="preserve"> </w:t>
      </w:r>
      <w:r w:rsidR="00260D0E" w:rsidRPr="00526E61">
        <w:rPr>
          <w:b/>
          <w:bCs/>
        </w:rPr>
        <w:t>additional</w:t>
      </w:r>
      <w:r w:rsidR="00616DCE" w:rsidRPr="00526E61">
        <w:rPr>
          <w:b/>
          <w:bCs/>
        </w:rPr>
        <w:t xml:space="preserve"> labor mentioned above, you</w:t>
      </w:r>
      <w:r w:rsidR="00BD4DC8" w:rsidRPr="00526E61">
        <w:rPr>
          <w:b/>
          <w:bCs/>
        </w:rPr>
        <w:t xml:space="preserve"> must </w:t>
      </w:r>
      <w:r w:rsidR="00260D0E" w:rsidRPr="00526E61">
        <w:rPr>
          <w:b/>
          <w:bCs/>
        </w:rPr>
        <w:t>notify me of</w:t>
      </w:r>
      <w:r w:rsidR="00D9536B" w:rsidRPr="00526E61">
        <w:rPr>
          <w:b/>
          <w:bCs/>
        </w:rPr>
        <w:t xml:space="preserve"> the additional labor</w:t>
      </w:r>
      <w:r w:rsidR="00BD4DC8" w:rsidRPr="00526E61">
        <w:rPr>
          <w:b/>
          <w:bCs/>
        </w:rPr>
        <w:t xml:space="preserve"> so that I </w:t>
      </w:r>
      <w:r w:rsidR="00B67562" w:rsidRPr="00526E61">
        <w:rPr>
          <w:b/>
          <w:bCs/>
        </w:rPr>
        <w:t>can help ensure that the labor not only meets your goals</w:t>
      </w:r>
      <w:r w:rsidR="007959AA" w:rsidRPr="00526E61">
        <w:rPr>
          <w:b/>
          <w:bCs/>
        </w:rPr>
        <w:t xml:space="preserve"> </w:t>
      </w:r>
      <w:r w:rsidR="007C7AE8" w:rsidRPr="00526E61">
        <w:rPr>
          <w:b/>
          <w:bCs/>
        </w:rPr>
        <w:t>for</w:t>
      </w:r>
      <w:r w:rsidR="007959AA" w:rsidRPr="00526E61">
        <w:rPr>
          <w:b/>
          <w:bCs/>
        </w:rPr>
        <w:t xml:space="preserve"> the </w:t>
      </w:r>
      <w:r w:rsidR="007959AA" w:rsidRPr="00526E61">
        <w:rPr>
          <w:b/>
          <w:bCs/>
        </w:rPr>
        <w:lastRenderedPageBreak/>
        <w:t>course</w:t>
      </w:r>
      <w:r w:rsidR="00B67562" w:rsidRPr="00526E61">
        <w:rPr>
          <w:b/>
          <w:bCs/>
        </w:rPr>
        <w:t xml:space="preserve"> but </w:t>
      </w:r>
      <w:r w:rsidR="00D50FBC" w:rsidRPr="00526E61">
        <w:rPr>
          <w:b/>
          <w:bCs/>
        </w:rPr>
        <w:t xml:space="preserve">does not compromise </w:t>
      </w:r>
      <w:r w:rsidR="007A4113" w:rsidRPr="00526E61">
        <w:rPr>
          <w:b/>
          <w:bCs/>
        </w:rPr>
        <w:t>your ability to do labor elsewhere in the course or in your other courses.</w:t>
      </w:r>
      <w:r w:rsidR="00A55BC1" w:rsidRPr="0005640A">
        <w:t xml:space="preserve"> </w:t>
      </w:r>
      <w:r w:rsidR="00BB3509" w:rsidRPr="0005640A">
        <w:t xml:space="preserve">I </w:t>
      </w:r>
      <w:r w:rsidR="00401A95" w:rsidRPr="0005640A">
        <w:t xml:space="preserve">recommend visiting me during office hours or, at the very least, emailing me </w:t>
      </w:r>
      <w:r w:rsidR="004C136E" w:rsidRPr="0005640A">
        <w:t>so that I</w:t>
      </w:r>
      <w:r w:rsidRPr="0005640A">
        <w:t xml:space="preserve"> am</w:t>
      </w:r>
      <w:r w:rsidR="004C136E" w:rsidRPr="0005640A">
        <w:t xml:space="preserve"> aware of th</w:t>
      </w:r>
      <w:r w:rsidR="00E72C76" w:rsidRPr="0005640A">
        <w:t xml:space="preserve">e additional labor. </w:t>
      </w:r>
      <w:r w:rsidR="00555866" w:rsidRPr="0005640A">
        <w:t xml:space="preserve"> If there are other forms of labor that you would like </w:t>
      </w:r>
      <w:r w:rsidR="00E40D3B" w:rsidRPr="0005640A">
        <w:t xml:space="preserve">for us to think through when it comes to possible forms of labor in the course, </w:t>
      </w:r>
      <w:r w:rsidR="00555866" w:rsidRPr="0005640A">
        <w:t>I encourage you to visit me during virtual office hours</w:t>
      </w:r>
      <w:r w:rsidR="00E40D3B" w:rsidRPr="0005640A">
        <w:t>.</w:t>
      </w:r>
    </w:p>
    <w:p w14:paraId="2AC242A8" w14:textId="578DDF16" w:rsidR="000F42BE" w:rsidRDefault="000F42BE" w:rsidP="000F42BE">
      <w:r>
        <w:t>For every item</w:t>
      </w:r>
      <w:r w:rsidR="00090474">
        <w:t xml:space="preserve"> </w:t>
      </w:r>
      <w:r>
        <w:t xml:space="preserve">you complete on the </w:t>
      </w:r>
      <w:r w:rsidR="00090474">
        <w:t>list above</w:t>
      </w:r>
      <w:r>
        <w:t>, your contracted grade will improve by .</w:t>
      </w:r>
      <w:r w:rsidR="000F53FC">
        <w:t xml:space="preserve">3 </w:t>
      </w:r>
      <w:r>
        <w:t xml:space="preserve">grade points. </w:t>
      </w:r>
      <w:r w:rsidR="000F53FC">
        <w:t>If you meet the conditions for a B (3.1), your grade in the course can improve in the following ways:</w:t>
      </w:r>
    </w:p>
    <w:p w14:paraId="35C28032" w14:textId="11370920" w:rsidR="000F53FC" w:rsidRDefault="000F53FC" w:rsidP="000F53FC">
      <w:pPr>
        <w:pStyle w:val="ListParagraph"/>
        <w:numPr>
          <w:ilvl w:val="0"/>
          <w:numId w:val="3"/>
        </w:numPr>
      </w:pPr>
      <w:r>
        <w:t>1 item completed = a course grade of 3.4</w:t>
      </w:r>
      <w:r w:rsidR="000225F5">
        <w:t xml:space="preserve"> GPA</w:t>
      </w:r>
    </w:p>
    <w:p w14:paraId="72E71BB8" w14:textId="68B04DA1" w:rsidR="000F53FC" w:rsidRDefault="000F53FC" w:rsidP="000F53FC">
      <w:pPr>
        <w:pStyle w:val="ListParagraph"/>
        <w:numPr>
          <w:ilvl w:val="0"/>
          <w:numId w:val="3"/>
        </w:numPr>
      </w:pPr>
      <w:r>
        <w:t>2 items completed = a course grade of 3.7</w:t>
      </w:r>
      <w:r w:rsidR="000225F5">
        <w:t xml:space="preserve"> GPA</w:t>
      </w:r>
    </w:p>
    <w:p w14:paraId="0AB4AA1E" w14:textId="4E9F065C" w:rsidR="000F53FC" w:rsidRDefault="000F53FC" w:rsidP="000F53FC">
      <w:pPr>
        <w:pStyle w:val="ListParagraph"/>
        <w:numPr>
          <w:ilvl w:val="0"/>
          <w:numId w:val="3"/>
        </w:numPr>
      </w:pPr>
      <w:r>
        <w:t>3 items completed = a course grade of 4.0</w:t>
      </w:r>
      <w:r w:rsidR="000225F5">
        <w:t xml:space="preserve"> </w:t>
      </w:r>
      <w:r w:rsidR="000225F5" w:rsidRPr="00525F38">
        <w:t>GPA</w:t>
      </w:r>
    </w:p>
    <w:p w14:paraId="2DC50060" w14:textId="0B9E4BC5" w:rsidR="0070624B" w:rsidRDefault="0039441D" w:rsidP="0070624B">
      <w:r>
        <w:t>If you are aiming toward a C-</w:t>
      </w:r>
      <w:r w:rsidR="00FD1906">
        <w:t xml:space="preserve"> grade</w:t>
      </w:r>
      <w:r>
        <w:t xml:space="preserve"> (2.1), or lower, the same .3 movement up the grade la</w:t>
      </w:r>
      <w:r w:rsidR="007D7FD9">
        <w:t xml:space="preserve">dder applies by completing the items found in the </w:t>
      </w:r>
      <w:r w:rsidR="008C69E5">
        <w:t xml:space="preserve">A-contract. Thus, your course grade equates to 2.4, </w:t>
      </w:r>
      <w:r w:rsidR="00561F7D">
        <w:t xml:space="preserve">2.7, 3.0, 3.3, etc., based upon the </w:t>
      </w:r>
      <w:r w:rsidR="00A61918">
        <w:t>number</w:t>
      </w:r>
      <w:r w:rsidR="00561F7D">
        <w:t xml:space="preserve"> of items complet</w:t>
      </w:r>
      <w:r w:rsidR="00DF093D">
        <w:t>ed.</w:t>
      </w:r>
    </w:p>
    <w:p w14:paraId="449F2110" w14:textId="3D47EF46" w:rsidR="0062704A" w:rsidRDefault="0062704A" w:rsidP="0070624B">
      <w:r>
        <w:t xml:space="preserve">Below is a table that shows the main components that </w:t>
      </w:r>
      <w:r w:rsidR="007533D8">
        <w:t xml:space="preserve">will shape your fulfillment of your designated contract: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459"/>
        <w:gridCol w:w="3721"/>
      </w:tblGrid>
      <w:tr w:rsidR="00E93F63" w14:paraId="44782BAF" w14:textId="77777777" w:rsidTr="00E93F63">
        <w:trPr>
          <w:trHeight w:val="275"/>
        </w:trPr>
        <w:tc>
          <w:tcPr>
            <w:tcW w:w="0" w:type="auto"/>
            <w:vAlign w:val="center"/>
          </w:tcPr>
          <w:p w14:paraId="51AFDD1C" w14:textId="77777777" w:rsidR="00E93F63" w:rsidRDefault="00E93F63" w:rsidP="00E93F63">
            <w:pPr>
              <w:jc w:val="center"/>
            </w:pPr>
          </w:p>
        </w:tc>
        <w:tc>
          <w:tcPr>
            <w:tcW w:w="0" w:type="auto"/>
            <w:vAlign w:val="center"/>
          </w:tcPr>
          <w:p w14:paraId="62C26079" w14:textId="1536EF6F" w:rsidR="00E93F63" w:rsidRDefault="00E93F63" w:rsidP="00E93F63">
            <w:pPr>
              <w:jc w:val="center"/>
            </w:pPr>
            <w:r>
              <w:t># Missed Major Projects</w:t>
            </w:r>
          </w:p>
        </w:tc>
        <w:tc>
          <w:tcPr>
            <w:tcW w:w="0" w:type="auto"/>
            <w:vAlign w:val="center"/>
          </w:tcPr>
          <w:p w14:paraId="55FBF1F9" w14:textId="5447ECF9" w:rsidR="00E93F63" w:rsidRDefault="00E93F63" w:rsidP="00E93F63">
            <w:pPr>
              <w:jc w:val="center"/>
            </w:pPr>
            <w:r>
              <w:t># Missed Class Participation Assigns.</w:t>
            </w:r>
          </w:p>
        </w:tc>
      </w:tr>
      <w:tr w:rsidR="00E93F63" w14:paraId="54F91B6C" w14:textId="77777777" w:rsidTr="00E93F63">
        <w:trPr>
          <w:trHeight w:val="259"/>
        </w:trPr>
        <w:tc>
          <w:tcPr>
            <w:tcW w:w="0" w:type="auto"/>
            <w:vAlign w:val="center"/>
          </w:tcPr>
          <w:p w14:paraId="6C654A6C" w14:textId="63DD6BC1" w:rsidR="00E93F63" w:rsidRDefault="00E93F63" w:rsidP="00E93F63">
            <w:pPr>
              <w:jc w:val="center"/>
            </w:pPr>
            <w:r>
              <w:t>A (4.0)</w:t>
            </w:r>
          </w:p>
        </w:tc>
        <w:tc>
          <w:tcPr>
            <w:tcW w:w="0" w:type="auto"/>
            <w:vAlign w:val="center"/>
          </w:tcPr>
          <w:p w14:paraId="04E50527" w14:textId="665ADF53" w:rsidR="00E93F63" w:rsidRDefault="00E93F63" w:rsidP="00E93F6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61035CA4" w14:textId="7C0BB3A7" w:rsidR="00E93F63" w:rsidRDefault="001F1F90" w:rsidP="00E93F63">
            <w:pPr>
              <w:jc w:val="center"/>
            </w:pPr>
            <w:r>
              <w:t>0</w:t>
            </w:r>
          </w:p>
        </w:tc>
      </w:tr>
      <w:tr w:rsidR="00E93F63" w14:paraId="06941BD6" w14:textId="77777777" w:rsidTr="00E93F63">
        <w:trPr>
          <w:trHeight w:val="275"/>
        </w:trPr>
        <w:tc>
          <w:tcPr>
            <w:tcW w:w="0" w:type="auto"/>
            <w:vAlign w:val="center"/>
          </w:tcPr>
          <w:p w14:paraId="739DF2D2" w14:textId="1BA4D62D" w:rsidR="00E93F63" w:rsidRDefault="00E93F63" w:rsidP="00E93F63">
            <w:pPr>
              <w:jc w:val="center"/>
            </w:pPr>
            <w:r>
              <w:t>B (3.1)</w:t>
            </w:r>
          </w:p>
        </w:tc>
        <w:tc>
          <w:tcPr>
            <w:tcW w:w="0" w:type="auto"/>
            <w:vAlign w:val="center"/>
          </w:tcPr>
          <w:p w14:paraId="0D795469" w14:textId="47366F4F" w:rsidR="00E93F63" w:rsidRDefault="00E93F63" w:rsidP="00E93F6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02A7E5D6" w14:textId="5F0F4DCC" w:rsidR="00E93F63" w:rsidRDefault="00E93F63" w:rsidP="00E93F63">
            <w:pPr>
              <w:jc w:val="center"/>
            </w:pPr>
            <w:r>
              <w:t>2</w:t>
            </w:r>
          </w:p>
        </w:tc>
      </w:tr>
      <w:tr w:rsidR="00E93F63" w14:paraId="08900AAA" w14:textId="77777777" w:rsidTr="00E93F63">
        <w:trPr>
          <w:trHeight w:val="259"/>
        </w:trPr>
        <w:tc>
          <w:tcPr>
            <w:tcW w:w="0" w:type="auto"/>
            <w:vAlign w:val="center"/>
          </w:tcPr>
          <w:p w14:paraId="7AFCA765" w14:textId="1AEC435D" w:rsidR="00E93F63" w:rsidRDefault="00E93F63" w:rsidP="00E93F63">
            <w:pPr>
              <w:jc w:val="center"/>
            </w:pPr>
            <w:r>
              <w:t>C (2.1)</w:t>
            </w:r>
          </w:p>
        </w:tc>
        <w:tc>
          <w:tcPr>
            <w:tcW w:w="0" w:type="auto"/>
            <w:vAlign w:val="center"/>
          </w:tcPr>
          <w:p w14:paraId="49AED8E8" w14:textId="0E5902B8" w:rsidR="00E93F63" w:rsidRDefault="00E93F63" w:rsidP="00E93F6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53C42900" w14:textId="62963FEC" w:rsidR="00E93F63" w:rsidRDefault="00E93F63" w:rsidP="00E93F63">
            <w:pPr>
              <w:jc w:val="center"/>
            </w:pPr>
            <w:r>
              <w:t>4</w:t>
            </w:r>
          </w:p>
        </w:tc>
      </w:tr>
      <w:tr w:rsidR="00E93F63" w14:paraId="25C7C793" w14:textId="77777777" w:rsidTr="00E93F63">
        <w:trPr>
          <w:trHeight w:val="275"/>
        </w:trPr>
        <w:tc>
          <w:tcPr>
            <w:tcW w:w="0" w:type="auto"/>
            <w:vAlign w:val="center"/>
          </w:tcPr>
          <w:p w14:paraId="18F5D54E" w14:textId="1459E26F" w:rsidR="00E93F63" w:rsidRDefault="00E93F63" w:rsidP="00E93F63">
            <w:pPr>
              <w:jc w:val="center"/>
            </w:pPr>
            <w:r>
              <w:t>D (1.1)</w:t>
            </w:r>
          </w:p>
        </w:tc>
        <w:tc>
          <w:tcPr>
            <w:tcW w:w="0" w:type="auto"/>
            <w:vAlign w:val="center"/>
          </w:tcPr>
          <w:p w14:paraId="2A04D7FF" w14:textId="07C9F83B" w:rsidR="00E93F63" w:rsidRDefault="00E93F63" w:rsidP="00E93F63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6DF1021" w14:textId="391F3686" w:rsidR="00E93F63" w:rsidRDefault="00E93F63" w:rsidP="00E93F63">
            <w:pPr>
              <w:jc w:val="center"/>
            </w:pPr>
            <w:r>
              <w:t>6</w:t>
            </w:r>
          </w:p>
        </w:tc>
      </w:tr>
      <w:tr w:rsidR="00E93F63" w14:paraId="36DCAB43" w14:textId="77777777" w:rsidTr="00E93F63">
        <w:trPr>
          <w:trHeight w:val="259"/>
        </w:trPr>
        <w:tc>
          <w:tcPr>
            <w:tcW w:w="0" w:type="auto"/>
            <w:vAlign w:val="center"/>
          </w:tcPr>
          <w:p w14:paraId="7C400AF8" w14:textId="37171C0E" w:rsidR="00E93F63" w:rsidRDefault="00E93F63" w:rsidP="00E93F63">
            <w:pPr>
              <w:jc w:val="center"/>
            </w:pPr>
            <w:r>
              <w:t>F (0.0)</w:t>
            </w:r>
          </w:p>
        </w:tc>
        <w:tc>
          <w:tcPr>
            <w:tcW w:w="0" w:type="auto"/>
            <w:vAlign w:val="center"/>
          </w:tcPr>
          <w:p w14:paraId="3FF1D19E" w14:textId="6A44A96D" w:rsidR="00E93F63" w:rsidRDefault="00E93F63" w:rsidP="00E93F63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B036840" w14:textId="1591392A" w:rsidR="00E93F63" w:rsidRDefault="00074905" w:rsidP="00E93F63">
            <w:pPr>
              <w:jc w:val="center"/>
            </w:pPr>
            <w:r>
              <w:t>8</w:t>
            </w:r>
          </w:p>
        </w:tc>
      </w:tr>
    </w:tbl>
    <w:p w14:paraId="578E873E" w14:textId="3B23E68A" w:rsidR="00DE3DB0" w:rsidRPr="00470EBE" w:rsidRDefault="00DC60F3" w:rsidP="00387180">
      <w:pPr>
        <w:rPr>
          <w:b/>
          <w:bCs/>
        </w:rPr>
      </w:pPr>
      <w:r>
        <w:br/>
      </w:r>
      <w:r w:rsidR="00DF5D6F">
        <w:t xml:space="preserve">Although I will record the labor that </w:t>
      </w:r>
      <w:r w:rsidR="00557098">
        <w:t>students</w:t>
      </w:r>
      <w:r w:rsidR="00DF5D6F">
        <w:t xml:space="preserve"> complete in the course, students also need to keep track of their labor </w:t>
      </w:r>
      <w:r w:rsidR="0038236B">
        <w:t xml:space="preserve">so that they know exactly where they stand in the course. </w:t>
      </w:r>
      <w:r w:rsidR="007773DF">
        <w:t>S</w:t>
      </w:r>
      <w:r w:rsidR="0038236B">
        <w:t xml:space="preserve">tudents need to take initiative </w:t>
      </w:r>
      <w:r w:rsidR="00BD6256">
        <w:t>in tracking their</w:t>
      </w:r>
      <w:r w:rsidR="007773DF">
        <w:t xml:space="preserve"> own labor in the course to ensure that they are fulfilling </w:t>
      </w:r>
      <w:r w:rsidR="008C047E">
        <w:t xml:space="preserve">the grading contract that they plan to fulfill. In other words, </w:t>
      </w:r>
      <w:r w:rsidR="00BD6256">
        <w:t xml:space="preserve">I will not notify you </w:t>
      </w:r>
      <w:r w:rsidR="00557098">
        <w:t xml:space="preserve">to remind you of </w:t>
      </w:r>
      <w:r w:rsidR="00251CA6">
        <w:t>projects or assignments</w:t>
      </w:r>
      <w:r w:rsidR="00557098">
        <w:t xml:space="preserve"> that you need to complete to fulfill your labor-based contract</w:t>
      </w:r>
      <w:r w:rsidR="008C047E">
        <w:t xml:space="preserve"> or warn you that you may be at risk of not meeting a certain labor-based grading contract. </w:t>
      </w:r>
      <w:r w:rsidR="00B4222E" w:rsidRPr="00525F38">
        <w:rPr>
          <w:b/>
          <w:bCs/>
        </w:rPr>
        <w:t>In short</w:t>
      </w:r>
      <w:r w:rsidR="00B4222E" w:rsidRPr="00171599">
        <w:rPr>
          <w:b/>
          <w:bCs/>
        </w:rPr>
        <w:t>, it is the</w:t>
      </w:r>
      <w:r w:rsidR="005D1718">
        <w:rPr>
          <w:b/>
          <w:bCs/>
        </w:rPr>
        <w:t xml:space="preserve"> </w:t>
      </w:r>
      <w:r w:rsidR="00B4222E" w:rsidRPr="00171599">
        <w:rPr>
          <w:b/>
          <w:bCs/>
        </w:rPr>
        <w:t xml:space="preserve">responsibility of </w:t>
      </w:r>
      <w:r w:rsidR="00492C34" w:rsidRPr="00171599">
        <w:rPr>
          <w:b/>
          <w:bCs/>
        </w:rPr>
        <w:t>students to manage what they need to complete to fulfill any particularly labor-based grading contract.</w:t>
      </w:r>
      <w:r w:rsidR="00492C34" w:rsidRPr="00470EBE">
        <w:rPr>
          <w:b/>
          <w:bCs/>
        </w:rPr>
        <w:t xml:space="preserve"> </w:t>
      </w:r>
    </w:p>
    <w:p w14:paraId="548D24A1" w14:textId="2A5C8CF5" w:rsidR="00766FD6" w:rsidRDefault="006B142B" w:rsidP="002256CA">
      <w:pPr>
        <w:pStyle w:val="Heading2"/>
      </w:pPr>
      <w:r>
        <w:t>Late Work</w:t>
      </w:r>
    </w:p>
    <w:p w14:paraId="0030A966" w14:textId="77777777" w:rsidR="00345CFF" w:rsidRDefault="002256CA" w:rsidP="002256CA">
      <w:r>
        <w:t xml:space="preserve">I do not accept late work for class participation assignments. </w:t>
      </w:r>
      <w:r w:rsidR="009111CE">
        <w:t>As illustrated in the table above</w:t>
      </w:r>
      <w:r w:rsidR="00CE314F">
        <w:t xml:space="preserve"> and discussed </w:t>
      </w:r>
      <w:r w:rsidR="00A01DC9">
        <w:t xml:space="preserve">in the </w:t>
      </w:r>
      <w:r w:rsidR="00CE314F">
        <w:t>additional forms of labor</w:t>
      </w:r>
      <w:r w:rsidR="00A01DC9">
        <w:t xml:space="preserve"> section</w:t>
      </w:r>
      <w:r w:rsidR="00CE314F">
        <w:t xml:space="preserve"> (up above)</w:t>
      </w:r>
      <w:r w:rsidR="009111CE">
        <w:t>, students can still be successful in the course even if they miss minor assignments</w:t>
      </w:r>
      <w:r w:rsidR="00A01DC9">
        <w:t xml:space="preserve">. Students can </w:t>
      </w:r>
      <w:r w:rsidR="00712C3D">
        <w:t>complet</w:t>
      </w:r>
      <w:r w:rsidR="00A01DC9">
        <w:t>e</w:t>
      </w:r>
      <w:r w:rsidR="00712C3D">
        <w:t xml:space="preserve"> additional forms of labor in other areas</w:t>
      </w:r>
      <w:r w:rsidR="00457466">
        <w:t xml:space="preserve">, although I must be notified of your plan to take on additional labor. </w:t>
      </w:r>
    </w:p>
    <w:p w14:paraId="486E9784" w14:textId="440AA9E4" w:rsidR="00494A3C" w:rsidRPr="002256CA" w:rsidRDefault="00457466" w:rsidP="002256CA">
      <w:r w:rsidRPr="00525F38">
        <w:t xml:space="preserve">For major projects, every student has one free 24-hour pass to </w:t>
      </w:r>
      <w:r w:rsidR="0020305B" w:rsidRPr="00525F38">
        <w:t xml:space="preserve">extend the due date of one major project. </w:t>
      </w:r>
      <w:r w:rsidR="0020305B" w:rsidRPr="00525F38">
        <w:rPr>
          <w:b/>
          <w:bCs/>
        </w:rPr>
        <w:t xml:space="preserve">Students </w:t>
      </w:r>
      <w:r w:rsidR="0020305B" w:rsidRPr="00171599">
        <w:rPr>
          <w:b/>
          <w:bCs/>
        </w:rPr>
        <w:t xml:space="preserve">must notify me if they plan to use their one 24-hour </w:t>
      </w:r>
      <w:r w:rsidR="00E10F53" w:rsidRPr="00171599">
        <w:rPr>
          <w:b/>
          <w:bCs/>
        </w:rPr>
        <w:t xml:space="preserve">pass. </w:t>
      </w:r>
      <w:r w:rsidR="00E10F53" w:rsidRPr="00345CFF">
        <w:rPr>
          <w:b/>
          <w:bCs/>
          <w:i/>
          <w:iCs/>
        </w:rPr>
        <w:t>If students do not notify me, the project will be considered late</w:t>
      </w:r>
      <w:r w:rsidR="000B3087" w:rsidRPr="00345CFF">
        <w:rPr>
          <w:b/>
          <w:bCs/>
          <w:i/>
          <w:iCs/>
        </w:rPr>
        <w:t>.</w:t>
      </w:r>
      <w:r w:rsidR="000B3087">
        <w:t xml:space="preserve"> For each day a major project is late, .3 </w:t>
      </w:r>
      <w:r w:rsidR="007F7138">
        <w:t xml:space="preserve">of your labor will be deducted from your labor contract, which means that students who submit projects </w:t>
      </w:r>
      <w:r w:rsidR="005D1718">
        <w:lastRenderedPageBreak/>
        <w:t>extremely</w:t>
      </w:r>
      <w:r w:rsidR="007F7138">
        <w:t xml:space="preserve"> late may have to </w:t>
      </w:r>
      <w:r w:rsidR="00DC31A7">
        <w:t>complete other forms of additional labor to make up for the loss of labor</w:t>
      </w:r>
      <w:r w:rsidR="00DD7199">
        <w:t xml:space="preserve">, </w:t>
      </w:r>
      <w:r w:rsidR="00DD7199" w:rsidRPr="00525F38">
        <w:t>to the extent it is feasible within the limited time we have</w:t>
      </w:r>
      <w:r w:rsidR="00DC31A7" w:rsidRPr="00525F38">
        <w:t>.</w:t>
      </w:r>
      <w:r w:rsidR="00DC31A7">
        <w:t xml:space="preserve"> Finally, university-excused absences will always be honored in this class</w:t>
      </w:r>
      <w:r w:rsidR="00F32888">
        <w:t xml:space="preserve">; however, for university-excused absences to be honored, students must provide documentation from the Office of Dean of Students. </w:t>
      </w:r>
    </w:p>
    <w:sectPr w:rsidR="00494A3C" w:rsidRPr="00225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71C"/>
    <w:multiLevelType w:val="hybridMultilevel"/>
    <w:tmpl w:val="B7DE5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7C45"/>
    <w:multiLevelType w:val="hybridMultilevel"/>
    <w:tmpl w:val="7922AC8C"/>
    <w:lvl w:ilvl="0" w:tplc="0B8C4AF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10BB7"/>
    <w:multiLevelType w:val="hybridMultilevel"/>
    <w:tmpl w:val="A6467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4057B"/>
    <w:multiLevelType w:val="hybridMultilevel"/>
    <w:tmpl w:val="FCA0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35C39"/>
    <w:multiLevelType w:val="hybridMultilevel"/>
    <w:tmpl w:val="7CC2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91510"/>
    <w:multiLevelType w:val="hybridMultilevel"/>
    <w:tmpl w:val="3190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4475">
    <w:abstractNumId w:val="2"/>
  </w:num>
  <w:num w:numId="2" w16cid:durableId="1954942412">
    <w:abstractNumId w:val="3"/>
  </w:num>
  <w:num w:numId="3" w16cid:durableId="1339431246">
    <w:abstractNumId w:val="1"/>
  </w:num>
  <w:num w:numId="4" w16cid:durableId="667292127">
    <w:abstractNumId w:val="0"/>
  </w:num>
  <w:num w:numId="5" w16cid:durableId="1946034782">
    <w:abstractNumId w:val="5"/>
  </w:num>
  <w:num w:numId="6" w16cid:durableId="1150944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8"/>
    <w:rsid w:val="000000EE"/>
    <w:rsid w:val="00001A10"/>
    <w:rsid w:val="000225F5"/>
    <w:rsid w:val="000376BB"/>
    <w:rsid w:val="00044F34"/>
    <w:rsid w:val="00051D1B"/>
    <w:rsid w:val="00053FAA"/>
    <w:rsid w:val="00054A3C"/>
    <w:rsid w:val="0005640A"/>
    <w:rsid w:val="00064A80"/>
    <w:rsid w:val="00064B9F"/>
    <w:rsid w:val="00064C8B"/>
    <w:rsid w:val="00065845"/>
    <w:rsid w:val="00074905"/>
    <w:rsid w:val="000814A1"/>
    <w:rsid w:val="00086B33"/>
    <w:rsid w:val="00086D14"/>
    <w:rsid w:val="00090474"/>
    <w:rsid w:val="00093925"/>
    <w:rsid w:val="00094DDD"/>
    <w:rsid w:val="000B0754"/>
    <w:rsid w:val="000B0911"/>
    <w:rsid w:val="000B3087"/>
    <w:rsid w:val="000B49C2"/>
    <w:rsid w:val="000C4C78"/>
    <w:rsid w:val="000C772C"/>
    <w:rsid w:val="000D0706"/>
    <w:rsid w:val="000E0CF0"/>
    <w:rsid w:val="000F02C8"/>
    <w:rsid w:val="000F0CC6"/>
    <w:rsid w:val="000F42BE"/>
    <w:rsid w:val="000F53FC"/>
    <w:rsid w:val="00104E90"/>
    <w:rsid w:val="001062F1"/>
    <w:rsid w:val="00112A7C"/>
    <w:rsid w:val="00113145"/>
    <w:rsid w:val="00113F3C"/>
    <w:rsid w:val="001152A8"/>
    <w:rsid w:val="001162DC"/>
    <w:rsid w:val="00116BDB"/>
    <w:rsid w:val="00117E72"/>
    <w:rsid w:val="001251C3"/>
    <w:rsid w:val="00125D1D"/>
    <w:rsid w:val="0013362A"/>
    <w:rsid w:val="001369D5"/>
    <w:rsid w:val="00145927"/>
    <w:rsid w:val="0014709B"/>
    <w:rsid w:val="00150F5C"/>
    <w:rsid w:val="00170710"/>
    <w:rsid w:val="00170AF4"/>
    <w:rsid w:val="00171599"/>
    <w:rsid w:val="0018186F"/>
    <w:rsid w:val="00184AE9"/>
    <w:rsid w:val="001A6B33"/>
    <w:rsid w:val="001B7247"/>
    <w:rsid w:val="001B7349"/>
    <w:rsid w:val="001C4D01"/>
    <w:rsid w:val="001E000B"/>
    <w:rsid w:val="001E6325"/>
    <w:rsid w:val="001F1F90"/>
    <w:rsid w:val="001F2CFE"/>
    <w:rsid w:val="001F5002"/>
    <w:rsid w:val="001F528A"/>
    <w:rsid w:val="0020305B"/>
    <w:rsid w:val="00207EBF"/>
    <w:rsid w:val="00211C9B"/>
    <w:rsid w:val="00214CF4"/>
    <w:rsid w:val="0022090B"/>
    <w:rsid w:val="00222AE0"/>
    <w:rsid w:val="002256CA"/>
    <w:rsid w:val="00250177"/>
    <w:rsid w:val="00251CA6"/>
    <w:rsid w:val="00254D60"/>
    <w:rsid w:val="002606F4"/>
    <w:rsid w:val="00260D0E"/>
    <w:rsid w:val="00280BD0"/>
    <w:rsid w:val="00281CD1"/>
    <w:rsid w:val="0028607C"/>
    <w:rsid w:val="00294E6C"/>
    <w:rsid w:val="00295BE8"/>
    <w:rsid w:val="002B0C84"/>
    <w:rsid w:val="002C6FCD"/>
    <w:rsid w:val="002D0712"/>
    <w:rsid w:val="002D1C4A"/>
    <w:rsid w:val="002E53D5"/>
    <w:rsid w:val="002E6975"/>
    <w:rsid w:val="002F7331"/>
    <w:rsid w:val="00317C42"/>
    <w:rsid w:val="00323764"/>
    <w:rsid w:val="0033301E"/>
    <w:rsid w:val="00336A50"/>
    <w:rsid w:val="00345CFF"/>
    <w:rsid w:val="00351FDF"/>
    <w:rsid w:val="00357BC1"/>
    <w:rsid w:val="003605FB"/>
    <w:rsid w:val="00361ABE"/>
    <w:rsid w:val="00374289"/>
    <w:rsid w:val="0038153B"/>
    <w:rsid w:val="0038236B"/>
    <w:rsid w:val="00387180"/>
    <w:rsid w:val="0039441D"/>
    <w:rsid w:val="00395F4A"/>
    <w:rsid w:val="003B1E8B"/>
    <w:rsid w:val="003B5C52"/>
    <w:rsid w:val="003B674F"/>
    <w:rsid w:val="003C2604"/>
    <w:rsid w:val="003C7140"/>
    <w:rsid w:val="003F0629"/>
    <w:rsid w:val="00401A95"/>
    <w:rsid w:val="004247C2"/>
    <w:rsid w:val="004259DA"/>
    <w:rsid w:val="00437904"/>
    <w:rsid w:val="004547EE"/>
    <w:rsid w:val="0045593A"/>
    <w:rsid w:val="00457466"/>
    <w:rsid w:val="00470EBE"/>
    <w:rsid w:val="0048662B"/>
    <w:rsid w:val="0049017F"/>
    <w:rsid w:val="00492C34"/>
    <w:rsid w:val="00493D6B"/>
    <w:rsid w:val="00494A3C"/>
    <w:rsid w:val="004C136E"/>
    <w:rsid w:val="004E422A"/>
    <w:rsid w:val="004F2F7B"/>
    <w:rsid w:val="00502024"/>
    <w:rsid w:val="0050374E"/>
    <w:rsid w:val="00506BB7"/>
    <w:rsid w:val="00510947"/>
    <w:rsid w:val="00515258"/>
    <w:rsid w:val="00525F38"/>
    <w:rsid w:val="00526E61"/>
    <w:rsid w:val="0054603D"/>
    <w:rsid w:val="00555866"/>
    <w:rsid w:val="00557098"/>
    <w:rsid w:val="00561BF6"/>
    <w:rsid w:val="00561F7D"/>
    <w:rsid w:val="0056427C"/>
    <w:rsid w:val="00566655"/>
    <w:rsid w:val="005818AD"/>
    <w:rsid w:val="005C2A8A"/>
    <w:rsid w:val="005C4C54"/>
    <w:rsid w:val="005D0E46"/>
    <w:rsid w:val="005D1718"/>
    <w:rsid w:val="005E5F88"/>
    <w:rsid w:val="005F3B8A"/>
    <w:rsid w:val="00602DE9"/>
    <w:rsid w:val="00616DCE"/>
    <w:rsid w:val="0062704A"/>
    <w:rsid w:val="0063259F"/>
    <w:rsid w:val="006330FA"/>
    <w:rsid w:val="00634B94"/>
    <w:rsid w:val="006629EF"/>
    <w:rsid w:val="006748F5"/>
    <w:rsid w:val="00677EA7"/>
    <w:rsid w:val="0069153D"/>
    <w:rsid w:val="00696D9F"/>
    <w:rsid w:val="006B142B"/>
    <w:rsid w:val="006D55BB"/>
    <w:rsid w:val="006E2FED"/>
    <w:rsid w:val="0070624B"/>
    <w:rsid w:val="00711F89"/>
    <w:rsid w:val="00712C3D"/>
    <w:rsid w:val="00717F86"/>
    <w:rsid w:val="00721825"/>
    <w:rsid w:val="0072265C"/>
    <w:rsid w:val="007245F3"/>
    <w:rsid w:val="0074196A"/>
    <w:rsid w:val="0074252E"/>
    <w:rsid w:val="007460AF"/>
    <w:rsid w:val="007533D8"/>
    <w:rsid w:val="00764C29"/>
    <w:rsid w:val="00766FD6"/>
    <w:rsid w:val="007705D6"/>
    <w:rsid w:val="00771EBE"/>
    <w:rsid w:val="007773DF"/>
    <w:rsid w:val="007837BD"/>
    <w:rsid w:val="0078470C"/>
    <w:rsid w:val="00785B6A"/>
    <w:rsid w:val="007959AA"/>
    <w:rsid w:val="00797F3C"/>
    <w:rsid w:val="007A4113"/>
    <w:rsid w:val="007A67E6"/>
    <w:rsid w:val="007B10D0"/>
    <w:rsid w:val="007B2D29"/>
    <w:rsid w:val="007C7AE8"/>
    <w:rsid w:val="007D1130"/>
    <w:rsid w:val="007D6E44"/>
    <w:rsid w:val="007D7FD9"/>
    <w:rsid w:val="007E139F"/>
    <w:rsid w:val="007E2BD0"/>
    <w:rsid w:val="007E7ABC"/>
    <w:rsid w:val="007F267A"/>
    <w:rsid w:val="007F7138"/>
    <w:rsid w:val="008047A3"/>
    <w:rsid w:val="008059C9"/>
    <w:rsid w:val="008078BA"/>
    <w:rsid w:val="008106E0"/>
    <w:rsid w:val="00823CE2"/>
    <w:rsid w:val="00827A13"/>
    <w:rsid w:val="00831119"/>
    <w:rsid w:val="00855F97"/>
    <w:rsid w:val="00857968"/>
    <w:rsid w:val="00857C34"/>
    <w:rsid w:val="008604C9"/>
    <w:rsid w:val="008604E8"/>
    <w:rsid w:val="00867624"/>
    <w:rsid w:val="00871B4F"/>
    <w:rsid w:val="00894A0F"/>
    <w:rsid w:val="008A559B"/>
    <w:rsid w:val="008B4DEB"/>
    <w:rsid w:val="008B4EA4"/>
    <w:rsid w:val="008B7B14"/>
    <w:rsid w:val="008C047E"/>
    <w:rsid w:val="008C39E9"/>
    <w:rsid w:val="008C4EA4"/>
    <w:rsid w:val="008C69E5"/>
    <w:rsid w:val="008C6AC3"/>
    <w:rsid w:val="008D06B5"/>
    <w:rsid w:val="008D0CAC"/>
    <w:rsid w:val="008D532B"/>
    <w:rsid w:val="008D7E5D"/>
    <w:rsid w:val="008E0010"/>
    <w:rsid w:val="00904724"/>
    <w:rsid w:val="009111CE"/>
    <w:rsid w:val="009124EF"/>
    <w:rsid w:val="00914DDF"/>
    <w:rsid w:val="00915E38"/>
    <w:rsid w:val="0091715C"/>
    <w:rsid w:val="00957AFB"/>
    <w:rsid w:val="00961F6B"/>
    <w:rsid w:val="00962F39"/>
    <w:rsid w:val="009675B0"/>
    <w:rsid w:val="00987576"/>
    <w:rsid w:val="00992554"/>
    <w:rsid w:val="00996360"/>
    <w:rsid w:val="00997CBB"/>
    <w:rsid w:val="009B366D"/>
    <w:rsid w:val="009D3F33"/>
    <w:rsid w:val="009F16FA"/>
    <w:rsid w:val="00A01DC9"/>
    <w:rsid w:val="00A060F5"/>
    <w:rsid w:val="00A1654A"/>
    <w:rsid w:val="00A362E7"/>
    <w:rsid w:val="00A36C93"/>
    <w:rsid w:val="00A4233C"/>
    <w:rsid w:val="00A44738"/>
    <w:rsid w:val="00A52030"/>
    <w:rsid w:val="00A55BC1"/>
    <w:rsid w:val="00A61918"/>
    <w:rsid w:val="00A6235C"/>
    <w:rsid w:val="00A67292"/>
    <w:rsid w:val="00A6789F"/>
    <w:rsid w:val="00A71401"/>
    <w:rsid w:val="00A82D76"/>
    <w:rsid w:val="00AA0BBD"/>
    <w:rsid w:val="00AA2E96"/>
    <w:rsid w:val="00AB0A1C"/>
    <w:rsid w:val="00AB1260"/>
    <w:rsid w:val="00AC3035"/>
    <w:rsid w:val="00AC4AF1"/>
    <w:rsid w:val="00AC5E6D"/>
    <w:rsid w:val="00AC6FA9"/>
    <w:rsid w:val="00AD1DA9"/>
    <w:rsid w:val="00AD70E6"/>
    <w:rsid w:val="00AE55A6"/>
    <w:rsid w:val="00AF129A"/>
    <w:rsid w:val="00B0050C"/>
    <w:rsid w:val="00B2061E"/>
    <w:rsid w:val="00B22403"/>
    <w:rsid w:val="00B23E7D"/>
    <w:rsid w:val="00B2434D"/>
    <w:rsid w:val="00B4222E"/>
    <w:rsid w:val="00B44827"/>
    <w:rsid w:val="00B45494"/>
    <w:rsid w:val="00B542B9"/>
    <w:rsid w:val="00B55495"/>
    <w:rsid w:val="00B67562"/>
    <w:rsid w:val="00B84947"/>
    <w:rsid w:val="00B87A0E"/>
    <w:rsid w:val="00BA36C7"/>
    <w:rsid w:val="00BA53D9"/>
    <w:rsid w:val="00BA7D7E"/>
    <w:rsid w:val="00BB3509"/>
    <w:rsid w:val="00BB4575"/>
    <w:rsid w:val="00BC26CB"/>
    <w:rsid w:val="00BD4DC8"/>
    <w:rsid w:val="00BD6256"/>
    <w:rsid w:val="00BF13B8"/>
    <w:rsid w:val="00C132D0"/>
    <w:rsid w:val="00C15CBC"/>
    <w:rsid w:val="00C166C5"/>
    <w:rsid w:val="00C16DFA"/>
    <w:rsid w:val="00C202A2"/>
    <w:rsid w:val="00C22CF1"/>
    <w:rsid w:val="00C3509D"/>
    <w:rsid w:val="00C362C8"/>
    <w:rsid w:val="00C37BC8"/>
    <w:rsid w:val="00C5317D"/>
    <w:rsid w:val="00C56699"/>
    <w:rsid w:val="00C81E20"/>
    <w:rsid w:val="00C863E4"/>
    <w:rsid w:val="00C91326"/>
    <w:rsid w:val="00C9437F"/>
    <w:rsid w:val="00CA1937"/>
    <w:rsid w:val="00CB14FE"/>
    <w:rsid w:val="00CC7432"/>
    <w:rsid w:val="00CC799C"/>
    <w:rsid w:val="00CE314F"/>
    <w:rsid w:val="00CE76F2"/>
    <w:rsid w:val="00CE7C26"/>
    <w:rsid w:val="00D0734C"/>
    <w:rsid w:val="00D16183"/>
    <w:rsid w:val="00D27D0E"/>
    <w:rsid w:val="00D410C3"/>
    <w:rsid w:val="00D459CC"/>
    <w:rsid w:val="00D50FBC"/>
    <w:rsid w:val="00D62A0D"/>
    <w:rsid w:val="00D67FE1"/>
    <w:rsid w:val="00D754CC"/>
    <w:rsid w:val="00D75719"/>
    <w:rsid w:val="00D82F83"/>
    <w:rsid w:val="00D93859"/>
    <w:rsid w:val="00D9536B"/>
    <w:rsid w:val="00DA67F9"/>
    <w:rsid w:val="00DC31A7"/>
    <w:rsid w:val="00DC60F3"/>
    <w:rsid w:val="00DD1A07"/>
    <w:rsid w:val="00DD2635"/>
    <w:rsid w:val="00DD7199"/>
    <w:rsid w:val="00DE3DB0"/>
    <w:rsid w:val="00DF093D"/>
    <w:rsid w:val="00DF2A94"/>
    <w:rsid w:val="00DF5D6F"/>
    <w:rsid w:val="00DF74D8"/>
    <w:rsid w:val="00E10F53"/>
    <w:rsid w:val="00E40D3B"/>
    <w:rsid w:val="00E5034C"/>
    <w:rsid w:val="00E51494"/>
    <w:rsid w:val="00E522AA"/>
    <w:rsid w:val="00E673D3"/>
    <w:rsid w:val="00E726B0"/>
    <w:rsid w:val="00E72C76"/>
    <w:rsid w:val="00E84274"/>
    <w:rsid w:val="00E8786D"/>
    <w:rsid w:val="00E93F63"/>
    <w:rsid w:val="00E95AFE"/>
    <w:rsid w:val="00EA26BF"/>
    <w:rsid w:val="00EA2CAC"/>
    <w:rsid w:val="00EA3BE9"/>
    <w:rsid w:val="00EB3823"/>
    <w:rsid w:val="00EB3904"/>
    <w:rsid w:val="00EC130A"/>
    <w:rsid w:val="00EC1552"/>
    <w:rsid w:val="00EC6186"/>
    <w:rsid w:val="00EF3CDB"/>
    <w:rsid w:val="00F0064D"/>
    <w:rsid w:val="00F054CB"/>
    <w:rsid w:val="00F126CA"/>
    <w:rsid w:val="00F13511"/>
    <w:rsid w:val="00F31955"/>
    <w:rsid w:val="00F32888"/>
    <w:rsid w:val="00F35BB4"/>
    <w:rsid w:val="00F4436C"/>
    <w:rsid w:val="00F876D3"/>
    <w:rsid w:val="00FA6493"/>
    <w:rsid w:val="00FB2ECA"/>
    <w:rsid w:val="00FB32BA"/>
    <w:rsid w:val="00FC2C56"/>
    <w:rsid w:val="00FC5AFD"/>
    <w:rsid w:val="00FD1906"/>
    <w:rsid w:val="00FD2E79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D58B"/>
  <w15:chartTrackingRefBased/>
  <w15:docId w15:val="{C3F4F232-D9DD-4EA0-8985-172E293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5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15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42B"/>
    <w:pPr>
      <w:spacing w:after="0"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styleId="BookTitle">
    <w:name w:val="Book Title"/>
    <w:basedOn w:val="DefaultParagraphFont"/>
    <w:uiPriority w:val="33"/>
    <w:qFormat/>
    <w:rsid w:val="002B0C84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CE76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670B-A8CC-4BE2-BC9E-D3400F25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Thompson</dc:creator>
  <cp:keywords/>
  <dc:description/>
  <cp:lastModifiedBy>Flinchbaugh, Kerri</cp:lastModifiedBy>
  <cp:revision>2</cp:revision>
  <dcterms:created xsi:type="dcterms:W3CDTF">2024-06-06T14:20:00Z</dcterms:created>
  <dcterms:modified xsi:type="dcterms:W3CDTF">2024-06-06T14:20:00Z</dcterms:modified>
</cp:coreProperties>
</file>