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86C22" w14:textId="77777777" w:rsidR="00DA460D" w:rsidRPr="00F45AF0" w:rsidRDefault="00DA460D" w:rsidP="00DA460D">
      <w:pPr>
        <w:suppressAutoHyphens/>
        <w:jc w:val="center"/>
        <w:rPr>
          <w:b/>
          <w:bCs/>
          <w:sz w:val="32"/>
          <w:szCs w:val="32"/>
        </w:rPr>
      </w:pPr>
      <w:bookmarkStart w:id="0" w:name="_Hlk45027332"/>
      <w:r w:rsidRPr="00F45AF0">
        <w:rPr>
          <w:b/>
          <w:bCs/>
          <w:sz w:val="32"/>
          <w:szCs w:val="32"/>
        </w:rPr>
        <w:t xml:space="preserve">English 1100: </w:t>
      </w:r>
      <w:r>
        <w:rPr>
          <w:b/>
          <w:bCs/>
          <w:sz w:val="32"/>
          <w:szCs w:val="32"/>
        </w:rPr>
        <w:t>Foundations of College Writing</w:t>
      </w:r>
    </w:p>
    <w:p w14:paraId="52492619" w14:textId="7BF7195B" w:rsidR="00DA460D" w:rsidRDefault="00DA460D" w:rsidP="00DA460D">
      <w:pPr>
        <w:suppressAutoHyphens/>
        <w:jc w:val="center"/>
        <w:rPr>
          <w:b/>
          <w:bCs/>
          <w:sz w:val="32"/>
          <w:szCs w:val="32"/>
        </w:rPr>
      </w:pPr>
      <w:r w:rsidRPr="00F45AF0">
        <w:rPr>
          <w:b/>
          <w:bCs/>
          <w:sz w:val="32"/>
          <w:szCs w:val="32"/>
        </w:rPr>
        <w:t xml:space="preserve">Fall </w:t>
      </w:r>
      <w:r w:rsidR="0035221A">
        <w:rPr>
          <w:b/>
          <w:bCs/>
          <w:sz w:val="32"/>
          <w:szCs w:val="32"/>
        </w:rPr>
        <w:t>2020</w:t>
      </w:r>
    </w:p>
    <w:p w14:paraId="5B476D70" w14:textId="77777777" w:rsidR="00DA460D" w:rsidRPr="009C5E01" w:rsidRDefault="00DA460D" w:rsidP="00DA460D">
      <w:pPr>
        <w:tabs>
          <w:tab w:val="left" w:pos="0"/>
        </w:tabs>
        <w:suppressAutoHyphens/>
        <w:jc w:val="center"/>
        <w:rPr>
          <w:b/>
          <w:bCs/>
          <w:sz w:val="32"/>
          <w:szCs w:val="32"/>
        </w:rPr>
      </w:pPr>
    </w:p>
    <w:p w14:paraId="5E3E5227" w14:textId="0B9BE5A6" w:rsidR="00DA460D" w:rsidRDefault="007442A2" w:rsidP="00DA460D">
      <w:pPr>
        <w:tabs>
          <w:tab w:val="left" w:pos="0"/>
        </w:tabs>
        <w:suppressAutoHyphens/>
        <w:jc w:val="center"/>
        <w:rPr>
          <w:b/>
          <w:bCs/>
          <w:sz w:val="32"/>
          <w:szCs w:val="32"/>
        </w:rPr>
      </w:pPr>
      <w:r>
        <w:rPr>
          <w:b/>
          <w:bCs/>
          <w:sz w:val="32"/>
          <w:szCs w:val="32"/>
        </w:rPr>
        <w:t>Descriptive</w:t>
      </w:r>
      <w:r w:rsidR="00DA460D">
        <w:rPr>
          <w:b/>
          <w:bCs/>
          <w:sz w:val="32"/>
          <w:szCs w:val="32"/>
        </w:rPr>
        <w:t xml:space="preserve"> </w:t>
      </w:r>
      <w:r w:rsidR="00991277">
        <w:rPr>
          <w:b/>
          <w:bCs/>
          <w:sz w:val="32"/>
          <w:szCs w:val="32"/>
        </w:rPr>
        <w:t>Weekly</w:t>
      </w:r>
      <w:r w:rsidR="00DA460D">
        <w:rPr>
          <w:b/>
          <w:bCs/>
          <w:sz w:val="32"/>
          <w:szCs w:val="32"/>
        </w:rPr>
        <w:t xml:space="preserve"> </w:t>
      </w:r>
      <w:r w:rsidR="00991277">
        <w:rPr>
          <w:b/>
          <w:bCs/>
          <w:sz w:val="32"/>
          <w:szCs w:val="32"/>
        </w:rPr>
        <w:t>Schedule</w:t>
      </w:r>
    </w:p>
    <w:p w14:paraId="17E294A9" w14:textId="6EFB2A95" w:rsidR="00DA460D" w:rsidRDefault="00EE7CEF" w:rsidP="00DA460D">
      <w:pPr>
        <w:tabs>
          <w:tab w:val="left" w:pos="0"/>
        </w:tabs>
        <w:suppressAutoHyphens/>
        <w:jc w:val="center"/>
        <w:rPr>
          <w:b/>
          <w:bCs/>
          <w:sz w:val="32"/>
          <w:szCs w:val="32"/>
        </w:rPr>
      </w:pPr>
      <w:r>
        <w:rPr>
          <w:b/>
          <w:bCs/>
          <w:sz w:val="32"/>
          <w:szCs w:val="32"/>
        </w:rPr>
        <w:t xml:space="preserve">Block </w:t>
      </w:r>
      <w:r w:rsidR="008A2087">
        <w:rPr>
          <w:b/>
          <w:bCs/>
          <w:sz w:val="32"/>
          <w:szCs w:val="32"/>
        </w:rPr>
        <w:t>2</w:t>
      </w:r>
      <w:r w:rsidR="00991277">
        <w:rPr>
          <w:b/>
          <w:bCs/>
          <w:sz w:val="32"/>
          <w:szCs w:val="32"/>
        </w:rPr>
        <w:t xml:space="preserve">: </w:t>
      </w:r>
      <w:r w:rsidR="008A2087">
        <w:rPr>
          <w:b/>
          <w:bCs/>
          <w:sz w:val="32"/>
          <w:szCs w:val="32"/>
        </w:rPr>
        <w:t>10/01</w:t>
      </w:r>
      <w:r w:rsidR="00991277">
        <w:rPr>
          <w:b/>
          <w:bCs/>
          <w:sz w:val="32"/>
          <w:szCs w:val="32"/>
        </w:rPr>
        <w:t>-</w:t>
      </w:r>
      <w:r w:rsidR="008A2087">
        <w:rPr>
          <w:b/>
          <w:bCs/>
          <w:sz w:val="32"/>
          <w:szCs w:val="32"/>
        </w:rPr>
        <w:t>11</w:t>
      </w:r>
      <w:r w:rsidR="00991277">
        <w:rPr>
          <w:b/>
          <w:bCs/>
          <w:sz w:val="32"/>
          <w:szCs w:val="32"/>
        </w:rPr>
        <w:t>/</w:t>
      </w:r>
      <w:r w:rsidR="008A2087">
        <w:rPr>
          <w:b/>
          <w:bCs/>
          <w:sz w:val="32"/>
          <w:szCs w:val="32"/>
        </w:rPr>
        <w:t>18</w:t>
      </w:r>
    </w:p>
    <w:p w14:paraId="6A6DDFD9" w14:textId="77777777" w:rsidR="00CB56A7" w:rsidRDefault="00CB56A7" w:rsidP="008E6593">
      <w:pPr>
        <w:tabs>
          <w:tab w:val="left" w:pos="0"/>
        </w:tabs>
        <w:suppressAutoHyphens/>
        <w:jc w:val="center"/>
        <w:rPr>
          <w:b/>
          <w:bCs/>
          <w:sz w:val="32"/>
          <w:szCs w:val="32"/>
        </w:rPr>
      </w:pPr>
    </w:p>
    <w:tbl>
      <w:tblPr>
        <w:tblStyle w:val="TableGrid"/>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C0D9" w:themeFill="accent4" w:themeFillTint="66"/>
        <w:tblLook w:val="04A0" w:firstRow="1" w:lastRow="0" w:firstColumn="1" w:lastColumn="0" w:noHBand="0" w:noVBand="1"/>
      </w:tblPr>
      <w:tblGrid>
        <w:gridCol w:w="10785"/>
      </w:tblGrid>
      <w:tr w:rsidR="00DA460D" w14:paraId="1B0F27EB" w14:textId="77777777" w:rsidTr="005B6C6A">
        <w:trPr>
          <w:jc w:val="center"/>
        </w:trPr>
        <w:tc>
          <w:tcPr>
            <w:tcW w:w="10785" w:type="dxa"/>
            <w:shd w:val="clear" w:color="auto" w:fill="CCC0D9" w:themeFill="accent4" w:themeFillTint="66"/>
          </w:tcPr>
          <w:p w14:paraId="761522BA" w14:textId="3706D70F" w:rsidR="00DA460D" w:rsidRPr="00131F84" w:rsidRDefault="0035221A" w:rsidP="00AF2324">
            <w:pPr>
              <w:tabs>
                <w:tab w:val="left" w:pos="0"/>
              </w:tabs>
              <w:suppressAutoHyphens/>
              <w:rPr>
                <w:bCs/>
                <w:szCs w:val="32"/>
              </w:rPr>
            </w:pPr>
            <w:r>
              <w:rPr>
                <w:bCs/>
                <w:szCs w:val="32"/>
              </w:rPr>
              <w:t>This is a</w:t>
            </w:r>
            <w:r w:rsidR="00DA460D" w:rsidRPr="00131F84">
              <w:rPr>
                <w:bCs/>
                <w:szCs w:val="32"/>
              </w:rPr>
              <w:t xml:space="preserve"> description of Units </w:t>
            </w:r>
            <w:r w:rsidR="00DA460D">
              <w:rPr>
                <w:bCs/>
                <w:szCs w:val="32"/>
              </w:rPr>
              <w:t xml:space="preserve">with </w:t>
            </w:r>
            <w:r w:rsidR="00DA460D" w:rsidRPr="00131F84">
              <w:rPr>
                <w:bCs/>
                <w:szCs w:val="32"/>
              </w:rPr>
              <w:t>suggested readings and activities for GTAs</w:t>
            </w:r>
            <w:r>
              <w:rPr>
                <w:bCs/>
                <w:szCs w:val="32"/>
              </w:rPr>
              <w:t xml:space="preserve"> and instructors</w:t>
            </w:r>
            <w:r w:rsidR="00DA460D" w:rsidRPr="00131F84">
              <w:rPr>
                <w:bCs/>
                <w:szCs w:val="32"/>
              </w:rPr>
              <w:t xml:space="preserve"> to </w:t>
            </w:r>
            <w:r>
              <w:rPr>
                <w:bCs/>
                <w:szCs w:val="32"/>
              </w:rPr>
              <w:t xml:space="preserve">use to </w:t>
            </w:r>
            <w:r w:rsidR="00DA460D" w:rsidRPr="00131F84">
              <w:rPr>
                <w:bCs/>
                <w:szCs w:val="32"/>
              </w:rPr>
              <w:t xml:space="preserve">create their own weekly schedules </w:t>
            </w:r>
            <w:r>
              <w:rPr>
                <w:bCs/>
                <w:szCs w:val="32"/>
              </w:rPr>
              <w:t>for the sections of ENGL 1100 they will teach in Fall 2020.</w:t>
            </w:r>
          </w:p>
          <w:p w14:paraId="23E23714" w14:textId="77777777" w:rsidR="00DA460D" w:rsidRPr="00131F84" w:rsidRDefault="00DA460D" w:rsidP="00AF2324">
            <w:pPr>
              <w:tabs>
                <w:tab w:val="left" w:pos="0"/>
              </w:tabs>
              <w:suppressAutoHyphens/>
              <w:rPr>
                <w:bCs/>
                <w:szCs w:val="32"/>
              </w:rPr>
            </w:pPr>
          </w:p>
          <w:p w14:paraId="3867B755" w14:textId="2082AF55" w:rsidR="00DA460D" w:rsidRPr="00131F84" w:rsidRDefault="00DA460D" w:rsidP="00AF2324">
            <w:pPr>
              <w:tabs>
                <w:tab w:val="left" w:pos="0"/>
              </w:tabs>
              <w:suppressAutoHyphens/>
              <w:rPr>
                <w:bCs/>
                <w:szCs w:val="32"/>
              </w:rPr>
            </w:pPr>
            <w:r w:rsidRPr="00131F84">
              <w:rPr>
                <w:bCs/>
                <w:szCs w:val="32"/>
              </w:rPr>
              <w:t xml:space="preserve">This weekly calendar provides a sample sequence of readings and writing/discussion assignments that correspond to </w:t>
            </w:r>
            <w:r>
              <w:rPr>
                <w:bCs/>
                <w:szCs w:val="32"/>
              </w:rPr>
              <w:t>projects</w:t>
            </w:r>
            <w:r w:rsidRPr="00131F84">
              <w:rPr>
                <w:bCs/>
                <w:szCs w:val="32"/>
              </w:rPr>
              <w:t xml:space="preserve"> described in the departmental </w:t>
            </w:r>
            <w:r w:rsidR="0035221A">
              <w:rPr>
                <w:bCs/>
                <w:szCs w:val="32"/>
              </w:rPr>
              <w:t>standard</w:t>
            </w:r>
            <w:r w:rsidRPr="00131F84">
              <w:rPr>
                <w:bCs/>
                <w:szCs w:val="32"/>
              </w:rPr>
              <w:t xml:space="preserve"> syllabus. All “Activity Suggestion” sections are addressed to the instructor as ideas to do in class and/or to assign as homework. You should, however, develop day-to-day activities and assignments as you see fit and in response to the unique needs of students</w:t>
            </w:r>
            <w:r w:rsidR="0035221A">
              <w:rPr>
                <w:bCs/>
                <w:szCs w:val="32"/>
              </w:rPr>
              <w:t xml:space="preserve"> in the sections you teach</w:t>
            </w:r>
            <w:r w:rsidRPr="00131F84">
              <w:rPr>
                <w:bCs/>
                <w:szCs w:val="32"/>
              </w:rPr>
              <w:t>.</w:t>
            </w:r>
          </w:p>
          <w:p w14:paraId="7DF11323" w14:textId="77777777" w:rsidR="00DA460D" w:rsidRPr="00131F84" w:rsidRDefault="00DA460D" w:rsidP="00AF2324">
            <w:pPr>
              <w:tabs>
                <w:tab w:val="left" w:pos="0"/>
              </w:tabs>
              <w:suppressAutoHyphens/>
              <w:rPr>
                <w:bCs/>
                <w:szCs w:val="32"/>
              </w:rPr>
            </w:pPr>
          </w:p>
          <w:p w14:paraId="24782F0F" w14:textId="77777777" w:rsidR="00DA460D" w:rsidRPr="005B6C6A" w:rsidRDefault="00DA460D" w:rsidP="00AF2324">
            <w:pPr>
              <w:tabs>
                <w:tab w:val="left" w:pos="0"/>
              </w:tabs>
              <w:suppressAutoHyphens/>
              <w:rPr>
                <w:b/>
                <w:bCs/>
                <w:szCs w:val="32"/>
              </w:rPr>
            </w:pPr>
            <w:r w:rsidRPr="005B6C6A">
              <w:rPr>
                <w:b/>
                <w:bCs/>
                <w:szCs w:val="32"/>
              </w:rPr>
              <w:t>*NOTE*</w:t>
            </w:r>
          </w:p>
          <w:p w14:paraId="31B22A57" w14:textId="3A1EC286" w:rsidR="00DA460D" w:rsidRDefault="00EE7CEF" w:rsidP="00AF2324">
            <w:pPr>
              <w:tabs>
                <w:tab w:val="left" w:pos="0"/>
              </w:tabs>
              <w:suppressAutoHyphens/>
              <w:rPr>
                <w:bCs/>
                <w:szCs w:val="32"/>
              </w:rPr>
            </w:pPr>
            <w:r>
              <w:rPr>
                <w:bCs/>
                <w:szCs w:val="32"/>
              </w:rPr>
              <w:t>I</w:t>
            </w:r>
            <w:r w:rsidR="00DA460D" w:rsidRPr="00131F84">
              <w:rPr>
                <w:bCs/>
                <w:szCs w:val="32"/>
              </w:rPr>
              <w:t>t is a good idea to provide students with a broad sketch of the trajectory of the course (including reading assignments and an indication of when rough and final drafts will likely be due)</w:t>
            </w:r>
            <w:r>
              <w:rPr>
                <w:bCs/>
                <w:szCs w:val="32"/>
              </w:rPr>
              <w:t xml:space="preserve">. </w:t>
            </w:r>
            <w:r w:rsidR="00DA460D" w:rsidRPr="00131F84">
              <w:rPr>
                <w:bCs/>
                <w:szCs w:val="32"/>
              </w:rPr>
              <w:t>Because the student population of each class is unique, it is usually most effective to determine day-to-day assignments and activities as you progress through a larger course unit rather than developing and distributing them to students far in advance. You will be better able to judge what your students need as you introduce new assignments and read your students’ work.</w:t>
            </w:r>
            <w:r w:rsidR="00DA460D">
              <w:rPr>
                <w:bCs/>
                <w:szCs w:val="32"/>
              </w:rPr>
              <w:t xml:space="preserve"> </w:t>
            </w:r>
            <w:r>
              <w:rPr>
                <w:bCs/>
                <w:szCs w:val="32"/>
              </w:rPr>
              <w:t xml:space="preserve">Please keep in mind that you are teaching a hybrid course that requires 44% of instruction to be online in addition to the face-to-face class meetings. </w:t>
            </w:r>
          </w:p>
        </w:tc>
      </w:tr>
    </w:tbl>
    <w:p w14:paraId="2F7B33D2" w14:textId="77777777" w:rsidR="00DA460D" w:rsidRPr="00EC7169" w:rsidRDefault="00DA460D" w:rsidP="00DA460D">
      <w:pPr>
        <w:tabs>
          <w:tab w:val="left" w:pos="0"/>
        </w:tabs>
        <w:suppressAutoHyphens/>
        <w:rPr>
          <w:rFonts w:eastAsia="Calibri"/>
          <w:bCs/>
          <w:szCs w:val="32"/>
        </w:rPr>
      </w:pPr>
    </w:p>
    <w:p w14:paraId="247FC3C7" w14:textId="77777777" w:rsidR="00DA460D" w:rsidRPr="00EC7169" w:rsidRDefault="00DA460D" w:rsidP="00DA460D">
      <w:pPr>
        <w:keepNext/>
        <w:shd w:val="clear" w:color="auto" w:fill="FFFFFF"/>
        <w:tabs>
          <w:tab w:val="left" w:pos="0"/>
        </w:tabs>
        <w:suppressAutoHyphens/>
        <w:rPr>
          <w:rFonts w:eastAsia="Calibri"/>
          <w:b/>
          <w:bCs/>
          <w:kern w:val="28"/>
          <w:u w:val="single"/>
        </w:rPr>
      </w:pPr>
    </w:p>
    <w:p w14:paraId="54865D84" w14:textId="77777777" w:rsidR="00DA460D" w:rsidRPr="00EC7169" w:rsidRDefault="00DA460D" w:rsidP="00DA460D">
      <w:pPr>
        <w:rPr>
          <w:rFonts w:eastAsia="Calibri"/>
          <w:kern w:val="28"/>
        </w:rPr>
      </w:pPr>
      <w:r w:rsidRPr="00EC7169">
        <w:rPr>
          <w:rFonts w:eastAsia="Calibri"/>
          <w:kern w:val="28"/>
        </w:rPr>
        <w:br w:type="page"/>
      </w:r>
    </w:p>
    <w:p w14:paraId="41BE81F2" w14:textId="77777777" w:rsidR="00DA460D" w:rsidRPr="00DA460D" w:rsidRDefault="00DA460D" w:rsidP="00DA460D">
      <w:pPr>
        <w:tabs>
          <w:tab w:val="left" w:pos="0"/>
        </w:tabs>
        <w:suppressAutoHyphens/>
        <w:jc w:val="center"/>
        <w:rPr>
          <w:rFonts w:eastAsia="Calibri"/>
          <w:b/>
          <w:bCs/>
          <w:sz w:val="32"/>
          <w:szCs w:val="32"/>
        </w:rPr>
      </w:pPr>
      <w:bookmarkStart w:id="1" w:name="_Hlk45028088"/>
      <w:bookmarkEnd w:id="0"/>
      <w:r w:rsidRPr="00DA460D">
        <w:rPr>
          <w:rFonts w:eastAsia="Calibri"/>
          <w:b/>
          <w:bCs/>
          <w:sz w:val="32"/>
          <w:szCs w:val="32"/>
        </w:rPr>
        <w:lastRenderedPageBreak/>
        <w:t>English 1100</w:t>
      </w:r>
    </w:p>
    <w:p w14:paraId="448BF775" w14:textId="77777777" w:rsidR="00DA460D" w:rsidRDefault="00DA460D" w:rsidP="00DA460D">
      <w:pPr>
        <w:tabs>
          <w:tab w:val="left" w:pos="0"/>
        </w:tabs>
        <w:suppressAutoHyphens/>
        <w:jc w:val="center"/>
        <w:rPr>
          <w:b/>
          <w:bCs/>
          <w:sz w:val="32"/>
          <w:szCs w:val="32"/>
        </w:rPr>
      </w:pPr>
      <w:r>
        <w:rPr>
          <w:b/>
          <w:bCs/>
          <w:sz w:val="32"/>
          <w:szCs w:val="32"/>
        </w:rPr>
        <w:t>WEEKLY SCHEDULE</w:t>
      </w:r>
    </w:p>
    <w:p w14:paraId="48A1157A" w14:textId="72B9972E" w:rsidR="00DA460D" w:rsidRDefault="00EE7CEF" w:rsidP="00DA460D">
      <w:pPr>
        <w:tabs>
          <w:tab w:val="left" w:pos="0"/>
        </w:tabs>
        <w:suppressAutoHyphens/>
        <w:jc w:val="center"/>
        <w:rPr>
          <w:b/>
          <w:bCs/>
          <w:sz w:val="32"/>
          <w:szCs w:val="32"/>
        </w:rPr>
      </w:pPr>
      <w:r>
        <w:rPr>
          <w:b/>
          <w:bCs/>
          <w:sz w:val="32"/>
          <w:szCs w:val="32"/>
        </w:rPr>
        <w:t xml:space="preserve">Block </w:t>
      </w:r>
      <w:r w:rsidR="00502B64">
        <w:rPr>
          <w:b/>
          <w:bCs/>
          <w:sz w:val="32"/>
          <w:szCs w:val="32"/>
        </w:rPr>
        <w:t>2</w:t>
      </w:r>
    </w:p>
    <w:p w14:paraId="66C1B838" w14:textId="77777777" w:rsidR="00DA460D" w:rsidRPr="00DA460D" w:rsidRDefault="00DA460D" w:rsidP="00DA460D">
      <w:pPr>
        <w:tabs>
          <w:tab w:val="left" w:pos="0"/>
        </w:tabs>
        <w:suppressAutoHyphens/>
        <w:jc w:val="center"/>
        <w:rPr>
          <w:rFonts w:eastAsia="Calibri"/>
          <w:bCs/>
          <w:szCs w:val="32"/>
        </w:rPr>
      </w:pPr>
    </w:p>
    <w:tbl>
      <w:tblPr>
        <w:tblStyle w:val="TableGrid"/>
        <w:tblW w:w="12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3155"/>
        <w:gridCol w:w="6745"/>
      </w:tblGrid>
      <w:tr w:rsidR="004F628E" w14:paraId="75D70ABA" w14:textId="77777777" w:rsidTr="0050246B">
        <w:tc>
          <w:tcPr>
            <w:tcW w:w="3055" w:type="dxa"/>
          </w:tcPr>
          <w:p w14:paraId="30C52073" w14:textId="54260835" w:rsidR="004F628E" w:rsidRPr="00EC7169" w:rsidRDefault="00265EA3" w:rsidP="004F628E">
            <w:pPr>
              <w:tabs>
                <w:tab w:val="left" w:pos="0"/>
              </w:tabs>
              <w:suppressAutoHyphens/>
              <w:rPr>
                <w:rFonts w:eastAsia="Calibri"/>
                <w:bCs/>
                <w:i/>
                <w:szCs w:val="32"/>
              </w:rPr>
            </w:pPr>
            <w:r>
              <w:rPr>
                <w:rFonts w:eastAsia="Calibri"/>
                <w:b/>
                <w:bCs/>
                <w:i/>
                <w:szCs w:val="32"/>
              </w:rPr>
              <w:t>EA</w:t>
            </w:r>
            <w:r w:rsidR="004F628E" w:rsidRPr="00EC7169">
              <w:rPr>
                <w:rFonts w:eastAsia="Calibri"/>
                <w:bCs/>
                <w:szCs w:val="32"/>
              </w:rPr>
              <w:t xml:space="preserve"> = </w:t>
            </w:r>
            <w:r>
              <w:rPr>
                <w:rFonts w:eastAsia="Calibri"/>
                <w:bCs/>
                <w:i/>
                <w:szCs w:val="32"/>
              </w:rPr>
              <w:t>Everyone’s an Author</w:t>
            </w:r>
          </w:p>
          <w:p w14:paraId="157AA908" w14:textId="5CB6462D" w:rsidR="004F628E" w:rsidRDefault="00265EA3" w:rsidP="004F628E">
            <w:pPr>
              <w:tabs>
                <w:tab w:val="left" w:pos="0"/>
              </w:tabs>
              <w:suppressAutoHyphens/>
              <w:rPr>
                <w:rFonts w:eastAsia="Calibri"/>
                <w:bCs/>
                <w:i/>
                <w:szCs w:val="32"/>
              </w:rPr>
            </w:pPr>
            <w:r>
              <w:rPr>
                <w:rFonts w:eastAsia="Calibri"/>
                <w:b/>
                <w:bCs/>
                <w:i/>
                <w:szCs w:val="32"/>
              </w:rPr>
              <w:t>LS</w:t>
            </w:r>
            <w:r w:rsidR="004F628E">
              <w:rPr>
                <w:rFonts w:eastAsia="Calibri"/>
                <w:bCs/>
                <w:i/>
                <w:szCs w:val="32"/>
              </w:rPr>
              <w:t xml:space="preserve"> </w:t>
            </w:r>
            <w:r w:rsidR="004F628E" w:rsidRPr="00EC7169">
              <w:rPr>
                <w:rFonts w:eastAsia="Calibri"/>
                <w:bCs/>
                <w:szCs w:val="32"/>
              </w:rPr>
              <w:t xml:space="preserve">= </w:t>
            </w:r>
            <w:r>
              <w:rPr>
                <w:rFonts w:eastAsia="Calibri"/>
                <w:bCs/>
                <w:i/>
                <w:szCs w:val="32"/>
              </w:rPr>
              <w:t>The Little Seagull</w:t>
            </w:r>
          </w:p>
          <w:p w14:paraId="1DB355CD" w14:textId="77777777" w:rsidR="004F628E" w:rsidRPr="004F628E" w:rsidRDefault="004F628E" w:rsidP="00DA460D">
            <w:pPr>
              <w:tabs>
                <w:tab w:val="left" w:pos="0"/>
              </w:tabs>
              <w:suppressAutoHyphens/>
              <w:rPr>
                <w:rFonts w:eastAsia="Calibri"/>
                <w:bCs/>
                <w:i/>
                <w:szCs w:val="32"/>
              </w:rPr>
            </w:pPr>
            <w:r w:rsidRPr="00442D00">
              <w:rPr>
                <w:rFonts w:eastAsia="Calibri"/>
                <w:b/>
                <w:bCs/>
                <w:i/>
                <w:szCs w:val="32"/>
              </w:rPr>
              <w:t>PP</w:t>
            </w:r>
            <w:r>
              <w:rPr>
                <w:rFonts w:eastAsia="Calibri"/>
                <w:bCs/>
                <w:i/>
                <w:szCs w:val="32"/>
              </w:rPr>
              <w:t xml:space="preserve"> = Pirate Papers</w:t>
            </w:r>
          </w:p>
        </w:tc>
        <w:tc>
          <w:tcPr>
            <w:tcW w:w="3155" w:type="dxa"/>
            <w:tcBorders>
              <w:right w:val="single" w:sz="4" w:space="0" w:color="auto"/>
            </w:tcBorders>
          </w:tcPr>
          <w:p w14:paraId="03EF4E4D" w14:textId="3DFC7569" w:rsidR="004F628E" w:rsidRDefault="00265EA3" w:rsidP="004F628E">
            <w:pPr>
              <w:tabs>
                <w:tab w:val="left" w:pos="0"/>
              </w:tabs>
              <w:suppressAutoHyphens/>
              <w:rPr>
                <w:rFonts w:eastAsia="Calibri"/>
                <w:bCs/>
                <w:i/>
                <w:szCs w:val="32"/>
              </w:rPr>
            </w:pPr>
            <w:r>
              <w:rPr>
                <w:rFonts w:eastAsia="Calibri"/>
                <w:b/>
                <w:bCs/>
                <w:i/>
                <w:szCs w:val="32"/>
              </w:rPr>
              <w:t>WK</w:t>
            </w:r>
            <w:r w:rsidR="004F628E">
              <w:rPr>
                <w:rFonts w:eastAsia="Calibri"/>
                <w:bCs/>
                <w:i/>
                <w:szCs w:val="32"/>
              </w:rPr>
              <w:t xml:space="preserve"> = The </w:t>
            </w:r>
            <w:r>
              <w:rPr>
                <w:rFonts w:eastAsia="Calibri"/>
                <w:bCs/>
                <w:i/>
                <w:szCs w:val="32"/>
              </w:rPr>
              <w:t>War for Kindness</w:t>
            </w:r>
          </w:p>
          <w:p w14:paraId="0E9B95A0" w14:textId="121693CF" w:rsidR="004F628E" w:rsidRPr="00EC7169" w:rsidRDefault="00265EA3" w:rsidP="004F628E">
            <w:pPr>
              <w:tabs>
                <w:tab w:val="left" w:pos="0"/>
              </w:tabs>
              <w:suppressAutoHyphens/>
              <w:rPr>
                <w:rFonts w:eastAsia="Calibri"/>
                <w:bCs/>
                <w:i/>
                <w:szCs w:val="32"/>
              </w:rPr>
            </w:pPr>
            <w:r>
              <w:rPr>
                <w:rFonts w:eastAsia="Calibri"/>
                <w:b/>
                <w:bCs/>
                <w:i/>
                <w:szCs w:val="32"/>
              </w:rPr>
              <w:t>IQ</w:t>
            </w:r>
            <w:r w:rsidR="004F628E">
              <w:rPr>
                <w:rFonts w:eastAsia="Calibri"/>
                <w:bCs/>
                <w:i/>
                <w:szCs w:val="32"/>
              </w:rPr>
              <w:t xml:space="preserve"> = </w:t>
            </w:r>
            <w:proofErr w:type="spellStart"/>
            <w:r>
              <w:rPr>
                <w:rFonts w:eastAsia="Calibri"/>
                <w:bCs/>
                <w:i/>
                <w:szCs w:val="32"/>
              </w:rPr>
              <w:t>InQuizitive</w:t>
            </w:r>
            <w:proofErr w:type="spellEnd"/>
            <w:r>
              <w:rPr>
                <w:rFonts w:eastAsia="Calibri"/>
                <w:bCs/>
                <w:i/>
                <w:szCs w:val="32"/>
              </w:rPr>
              <w:t xml:space="preserve"> for Writers</w:t>
            </w:r>
          </w:p>
          <w:p w14:paraId="01C7D0B4" w14:textId="434BC0A7" w:rsidR="004F628E" w:rsidRPr="004F628E" w:rsidRDefault="004F628E" w:rsidP="00DA460D">
            <w:pPr>
              <w:tabs>
                <w:tab w:val="left" w:pos="0"/>
              </w:tabs>
              <w:suppressAutoHyphens/>
              <w:rPr>
                <w:rFonts w:eastAsia="Calibri"/>
                <w:bCs/>
                <w:i/>
                <w:szCs w:val="32"/>
              </w:rPr>
            </w:pPr>
            <w:r>
              <w:rPr>
                <w:rFonts w:eastAsia="Calibri"/>
                <w:b/>
                <w:bCs/>
                <w:i/>
                <w:szCs w:val="32"/>
              </w:rPr>
              <w:t>D</w:t>
            </w:r>
            <w:r>
              <w:rPr>
                <w:rFonts w:eastAsia="Calibri"/>
                <w:bCs/>
                <w:i/>
                <w:szCs w:val="32"/>
              </w:rPr>
              <w:t xml:space="preserve"> = Discussion</w:t>
            </w:r>
            <w:r w:rsidR="0021141F">
              <w:rPr>
                <w:rFonts w:eastAsia="Calibri"/>
                <w:bCs/>
                <w:i/>
                <w:szCs w:val="32"/>
              </w:rPr>
              <w:t>s in Canvas</w:t>
            </w:r>
          </w:p>
        </w:tc>
        <w:tc>
          <w:tcPr>
            <w:tcW w:w="6745" w:type="dxa"/>
            <w:tcBorders>
              <w:top w:val="single" w:sz="4" w:space="0" w:color="auto"/>
              <w:left w:val="single" w:sz="4" w:space="0" w:color="auto"/>
              <w:bottom w:val="single" w:sz="4" w:space="0" w:color="auto"/>
              <w:right w:val="single" w:sz="4" w:space="0" w:color="auto"/>
            </w:tcBorders>
            <w:shd w:val="clear" w:color="auto" w:fill="5F497A" w:themeFill="accent4" w:themeFillShade="BF"/>
          </w:tcPr>
          <w:p w14:paraId="699E37FE" w14:textId="77777777" w:rsidR="004F628E" w:rsidRPr="004F628E" w:rsidRDefault="004F628E" w:rsidP="004F628E">
            <w:pPr>
              <w:tabs>
                <w:tab w:val="left" w:pos="0"/>
              </w:tabs>
              <w:suppressAutoHyphens/>
              <w:rPr>
                <w:color w:val="FFFFFF" w:themeColor="background1"/>
              </w:rPr>
            </w:pPr>
            <w:r w:rsidRPr="004F628E">
              <w:rPr>
                <w:color w:val="FFFFFF" w:themeColor="background1"/>
                <w:sz w:val="28"/>
              </w:rPr>
              <w:t>The readings listed on a particular date, will be discussed that date. Come to class having already read the assignment and ready to discuss it.</w:t>
            </w:r>
          </w:p>
        </w:tc>
      </w:tr>
    </w:tbl>
    <w:p w14:paraId="55C3714A" w14:textId="77777777" w:rsidR="00DA460D" w:rsidRPr="00EC7169" w:rsidRDefault="00DA460D" w:rsidP="00DA460D">
      <w:pPr>
        <w:tabs>
          <w:tab w:val="left" w:pos="0"/>
        </w:tabs>
        <w:suppressAutoHyphens/>
        <w:rPr>
          <w:rFonts w:eastAsia="Calibri"/>
        </w:rPr>
      </w:pPr>
    </w:p>
    <w:bookmarkEnd w:id="1"/>
    <w:p w14:paraId="45DDF721" w14:textId="33F33D37" w:rsidR="00DA460D" w:rsidRPr="006A1DD4" w:rsidRDefault="00DA460D" w:rsidP="00DF4CB8">
      <w:pPr>
        <w:pStyle w:val="Heading2"/>
        <w:rPr>
          <w:rFonts w:eastAsia="Calibri"/>
          <w:sz w:val="32"/>
          <w:szCs w:val="32"/>
        </w:rPr>
      </w:pPr>
      <w:r w:rsidRPr="006A1DD4">
        <w:rPr>
          <w:rFonts w:eastAsia="Calibri"/>
          <w:sz w:val="32"/>
          <w:szCs w:val="32"/>
        </w:rPr>
        <w:t xml:space="preserve">Overview of Unit 1: </w:t>
      </w:r>
      <w:r w:rsidR="00DA266B">
        <w:rPr>
          <w:rFonts w:eastAsia="Calibri"/>
          <w:sz w:val="32"/>
          <w:szCs w:val="32"/>
        </w:rPr>
        <w:t>Writing to Reflect</w:t>
      </w:r>
    </w:p>
    <w:tbl>
      <w:tblPr>
        <w:tblStyle w:val="TableGrid"/>
        <w:tblW w:w="0" w:type="auto"/>
        <w:jc w:val="center"/>
        <w:tblLook w:val="04A0" w:firstRow="1" w:lastRow="0" w:firstColumn="1" w:lastColumn="0" w:noHBand="0" w:noVBand="1"/>
      </w:tblPr>
      <w:tblGrid>
        <w:gridCol w:w="1345"/>
        <w:gridCol w:w="2610"/>
        <w:gridCol w:w="4497"/>
        <w:gridCol w:w="4498"/>
      </w:tblGrid>
      <w:tr w:rsidR="00DA460D" w:rsidRPr="00EC7169" w14:paraId="0A111F67" w14:textId="77777777" w:rsidTr="0085637F">
        <w:trPr>
          <w:jc w:val="center"/>
        </w:trPr>
        <w:tc>
          <w:tcPr>
            <w:tcW w:w="1345" w:type="dxa"/>
            <w:tcBorders>
              <w:bottom w:val="nil"/>
            </w:tcBorders>
            <w:shd w:val="clear" w:color="auto" w:fill="5F497A"/>
            <w:vAlign w:val="center"/>
          </w:tcPr>
          <w:p w14:paraId="6F5E7F42" w14:textId="77777777" w:rsidR="00DA460D" w:rsidRPr="00EC7169" w:rsidRDefault="00DA460D" w:rsidP="00AF2324">
            <w:pPr>
              <w:jc w:val="center"/>
              <w:rPr>
                <w:rFonts w:eastAsia="Calibri"/>
                <w:color w:val="FFFFFF"/>
              </w:rPr>
            </w:pPr>
          </w:p>
        </w:tc>
        <w:tc>
          <w:tcPr>
            <w:tcW w:w="2610" w:type="dxa"/>
            <w:tcBorders>
              <w:bottom w:val="single" w:sz="4" w:space="0" w:color="auto"/>
            </w:tcBorders>
            <w:shd w:val="clear" w:color="auto" w:fill="5F497A"/>
          </w:tcPr>
          <w:p w14:paraId="1744F1C1" w14:textId="77777777" w:rsidR="00DA460D" w:rsidRPr="00EC7169" w:rsidRDefault="00DA460D" w:rsidP="00AF2324">
            <w:pPr>
              <w:rPr>
                <w:rFonts w:eastAsia="Calibri"/>
                <w:color w:val="FFFFFF"/>
              </w:rPr>
            </w:pPr>
            <w:r w:rsidRPr="00EC7169">
              <w:rPr>
                <w:rFonts w:eastAsia="Calibri"/>
                <w:color w:val="FFFFFF"/>
              </w:rPr>
              <w:t>Topics to Cover</w:t>
            </w:r>
          </w:p>
        </w:tc>
        <w:tc>
          <w:tcPr>
            <w:tcW w:w="4497" w:type="dxa"/>
            <w:shd w:val="clear" w:color="auto" w:fill="5F497A"/>
          </w:tcPr>
          <w:p w14:paraId="4AFB2672" w14:textId="77777777" w:rsidR="00DA460D" w:rsidRPr="00EC7169" w:rsidRDefault="00DA460D" w:rsidP="00AF2324">
            <w:pPr>
              <w:rPr>
                <w:rFonts w:eastAsia="Calibri"/>
                <w:color w:val="FFFFFF"/>
              </w:rPr>
            </w:pPr>
            <w:r w:rsidRPr="00EC7169">
              <w:rPr>
                <w:rFonts w:eastAsia="Calibri"/>
                <w:color w:val="FFFFFF"/>
              </w:rPr>
              <w:t>Possible Readings</w:t>
            </w:r>
          </w:p>
        </w:tc>
        <w:tc>
          <w:tcPr>
            <w:tcW w:w="4498" w:type="dxa"/>
            <w:shd w:val="clear" w:color="auto" w:fill="5F497A"/>
          </w:tcPr>
          <w:p w14:paraId="1FFEB922" w14:textId="77777777" w:rsidR="00DA460D" w:rsidRPr="00EC7169" w:rsidRDefault="00DA460D" w:rsidP="00AF2324">
            <w:pPr>
              <w:rPr>
                <w:rFonts w:eastAsia="Calibri"/>
                <w:color w:val="FFFFFF"/>
              </w:rPr>
            </w:pPr>
            <w:r w:rsidRPr="00EC7169">
              <w:rPr>
                <w:rFonts w:eastAsia="Calibri"/>
                <w:color w:val="FFFFFF"/>
              </w:rPr>
              <w:t>Possible homework/activities</w:t>
            </w:r>
          </w:p>
        </w:tc>
      </w:tr>
      <w:tr w:rsidR="00DA460D" w:rsidRPr="00EC7169" w14:paraId="419AAF05" w14:textId="77777777" w:rsidTr="0085637F">
        <w:trPr>
          <w:jc w:val="center"/>
        </w:trPr>
        <w:tc>
          <w:tcPr>
            <w:tcW w:w="1345" w:type="dxa"/>
            <w:tcBorders>
              <w:top w:val="nil"/>
            </w:tcBorders>
            <w:shd w:val="clear" w:color="auto" w:fill="5F497A"/>
            <w:vAlign w:val="center"/>
          </w:tcPr>
          <w:p w14:paraId="4DEE61EC" w14:textId="77777777" w:rsidR="00DA460D" w:rsidRPr="00EC7169" w:rsidRDefault="00DA460D" w:rsidP="00AF2324">
            <w:pPr>
              <w:jc w:val="center"/>
              <w:rPr>
                <w:rFonts w:eastAsia="Calibri"/>
                <w:color w:val="FFFFFF"/>
              </w:rPr>
            </w:pPr>
            <w:r w:rsidRPr="00EC7169">
              <w:rPr>
                <w:rFonts w:eastAsia="Calibri"/>
                <w:color w:val="FFFFFF"/>
              </w:rPr>
              <w:t xml:space="preserve">Week </w:t>
            </w:r>
            <w:r>
              <w:rPr>
                <w:rFonts w:eastAsia="Calibri"/>
                <w:color w:val="FFFFFF"/>
              </w:rPr>
              <w:t>1</w:t>
            </w:r>
          </w:p>
          <w:p w14:paraId="4D2F7AB8" w14:textId="77777777" w:rsidR="00DA460D" w:rsidRPr="00EC7169" w:rsidRDefault="00DA460D" w:rsidP="00AF2324">
            <w:pPr>
              <w:jc w:val="center"/>
              <w:rPr>
                <w:rFonts w:eastAsia="Calibri"/>
                <w:color w:val="FFFFFF"/>
              </w:rPr>
            </w:pPr>
          </w:p>
          <w:p w14:paraId="3183B278" w14:textId="150A3501" w:rsidR="00DA460D" w:rsidRPr="00EC7169" w:rsidRDefault="008A2087" w:rsidP="0050246B">
            <w:pPr>
              <w:jc w:val="center"/>
              <w:rPr>
                <w:rFonts w:eastAsia="Calibri"/>
                <w:color w:val="FFFFFF"/>
              </w:rPr>
            </w:pPr>
            <w:r>
              <w:rPr>
                <w:rFonts w:eastAsia="Calibri"/>
                <w:color w:val="FFFFFF"/>
              </w:rPr>
              <w:t>10</w:t>
            </w:r>
            <w:r w:rsidR="002B343D">
              <w:rPr>
                <w:rFonts w:eastAsia="Calibri"/>
                <w:color w:val="FFFFFF"/>
              </w:rPr>
              <w:t>/</w:t>
            </w:r>
            <w:r w:rsidR="00EE7CEF">
              <w:rPr>
                <w:rFonts w:eastAsia="Calibri"/>
                <w:color w:val="FFFFFF"/>
              </w:rPr>
              <w:t>1</w:t>
            </w:r>
            <w:r w:rsidR="002B343D">
              <w:rPr>
                <w:rFonts w:eastAsia="Calibri"/>
                <w:color w:val="FFFFFF"/>
              </w:rPr>
              <w:t>–</w:t>
            </w:r>
            <w:r>
              <w:rPr>
                <w:rFonts w:eastAsia="Calibri"/>
                <w:color w:val="FFFFFF"/>
              </w:rPr>
              <w:t>10/2</w:t>
            </w:r>
          </w:p>
        </w:tc>
        <w:tc>
          <w:tcPr>
            <w:tcW w:w="2610" w:type="dxa"/>
            <w:tcBorders>
              <w:bottom w:val="single" w:sz="4" w:space="0" w:color="auto"/>
            </w:tcBorders>
          </w:tcPr>
          <w:p w14:paraId="24628654" w14:textId="77777777" w:rsidR="00011D6E" w:rsidRDefault="00011D6E" w:rsidP="00AF2324">
            <w:pPr>
              <w:rPr>
                <w:rFonts w:eastAsia="Calibri"/>
                <w:b/>
              </w:rPr>
            </w:pPr>
            <w:r>
              <w:rPr>
                <w:rFonts w:eastAsia="Calibri"/>
                <w:b/>
              </w:rPr>
              <w:t>Introductions</w:t>
            </w:r>
            <w:r w:rsidR="002E6654">
              <w:rPr>
                <w:rFonts w:eastAsia="Calibri"/>
                <w:b/>
              </w:rPr>
              <w:t>;</w:t>
            </w:r>
          </w:p>
          <w:p w14:paraId="72C80B18" w14:textId="125B8C64" w:rsidR="00011D6E" w:rsidRDefault="00011D6E" w:rsidP="00AF2324">
            <w:pPr>
              <w:rPr>
                <w:rFonts w:eastAsia="Calibri"/>
                <w:b/>
              </w:rPr>
            </w:pPr>
            <w:r>
              <w:rPr>
                <w:rFonts w:eastAsia="Calibri"/>
                <w:b/>
              </w:rPr>
              <w:t>Course Expectations</w:t>
            </w:r>
          </w:p>
          <w:p w14:paraId="5D25A37B" w14:textId="77777777" w:rsidR="00C04C8D" w:rsidRDefault="00C04C8D" w:rsidP="00AF2324">
            <w:pPr>
              <w:rPr>
                <w:rFonts w:eastAsia="Calibri"/>
                <w:b/>
              </w:rPr>
            </w:pPr>
          </w:p>
          <w:p w14:paraId="7F5E9BF7" w14:textId="0E5AEE44" w:rsidR="00011D6E" w:rsidRDefault="00C04C8D" w:rsidP="00AF2324">
            <w:pPr>
              <w:rPr>
                <w:rFonts w:eastAsia="Calibri"/>
                <w:b/>
              </w:rPr>
            </w:pPr>
            <w:r>
              <w:rPr>
                <w:rFonts w:eastAsia="Calibri"/>
                <w:b/>
              </w:rPr>
              <w:t xml:space="preserve">Assign/Due: </w:t>
            </w:r>
            <w:r w:rsidR="00011D6E">
              <w:rPr>
                <w:rFonts w:eastAsia="Calibri"/>
                <w:b/>
              </w:rPr>
              <w:t>Writing Sample</w:t>
            </w:r>
            <w:r w:rsidR="00EE7CEF">
              <w:rPr>
                <w:rFonts w:eastAsia="Calibri"/>
                <w:b/>
              </w:rPr>
              <w:t xml:space="preserve"> &amp; Project 1</w:t>
            </w:r>
          </w:p>
          <w:p w14:paraId="6B92437F" w14:textId="77777777" w:rsidR="00011D6E" w:rsidRDefault="00011D6E" w:rsidP="00AF2324">
            <w:pPr>
              <w:rPr>
                <w:rFonts w:eastAsia="Calibri"/>
                <w:b/>
              </w:rPr>
            </w:pPr>
          </w:p>
          <w:p w14:paraId="65344736" w14:textId="2986B66D" w:rsidR="002E6654" w:rsidRDefault="00011D6E" w:rsidP="00AF2324">
            <w:pPr>
              <w:rPr>
                <w:rFonts w:eastAsia="Calibri"/>
                <w:b/>
              </w:rPr>
            </w:pPr>
            <w:r>
              <w:rPr>
                <w:rFonts w:eastAsia="Calibri"/>
                <w:b/>
              </w:rPr>
              <w:t>Writing Process</w:t>
            </w:r>
          </w:p>
          <w:p w14:paraId="29F40665" w14:textId="77777777" w:rsidR="00EE7CEF" w:rsidRDefault="00EE7CEF" w:rsidP="00AF2324">
            <w:pPr>
              <w:rPr>
                <w:rFonts w:eastAsia="Calibri"/>
                <w:b/>
              </w:rPr>
            </w:pPr>
          </w:p>
          <w:p w14:paraId="2BAD98E7" w14:textId="6184E96D" w:rsidR="00EE7CEF" w:rsidRPr="00EC7169" w:rsidRDefault="00EE7CEF" w:rsidP="00EE7CEF">
            <w:pPr>
              <w:rPr>
                <w:rFonts w:eastAsia="Calibri"/>
                <w:b/>
              </w:rPr>
            </w:pPr>
          </w:p>
        </w:tc>
        <w:tc>
          <w:tcPr>
            <w:tcW w:w="4497" w:type="dxa"/>
          </w:tcPr>
          <w:p w14:paraId="3DCF911D" w14:textId="21F9854B" w:rsidR="0085637F" w:rsidRPr="0085637F" w:rsidRDefault="00C04C8D" w:rsidP="00442D00">
            <w:r>
              <w:rPr>
                <w:b/>
                <w:i/>
              </w:rPr>
              <w:t>LS</w:t>
            </w:r>
            <w:r w:rsidR="0085637F" w:rsidRPr="0093126E">
              <w:rPr>
                <w:iCs/>
              </w:rPr>
              <w:t>:</w:t>
            </w:r>
            <w:r w:rsidR="0085637F" w:rsidRPr="00442D00">
              <w:rPr>
                <w:i/>
              </w:rPr>
              <w:t xml:space="preserve"> </w:t>
            </w:r>
            <w:r w:rsidRPr="00C04C8D">
              <w:t>“Writing Contexts” (pp</w:t>
            </w:r>
            <w:r w:rsidR="0093126E">
              <w:t>.</w:t>
            </w:r>
            <w:r w:rsidRPr="00C04C8D">
              <w:t xml:space="preserve"> 2-5); “Academic Contexts” (pp</w:t>
            </w:r>
            <w:r w:rsidR="0093126E">
              <w:t>.</w:t>
            </w:r>
            <w:r w:rsidRPr="00C04C8D">
              <w:t xml:space="preserve"> 6-8); “Writing Processes” (pp</w:t>
            </w:r>
            <w:r w:rsidR="0093126E">
              <w:t>.</w:t>
            </w:r>
            <w:r w:rsidRPr="00C04C8D">
              <w:t xml:space="preserve"> 9-16)</w:t>
            </w:r>
            <w:r w:rsidR="00EE7CEF">
              <w:t>; “Developing Paragraphs” (pp. 17-29);</w:t>
            </w:r>
            <w:r w:rsidR="00EE7CEF" w:rsidRPr="00C04C8D">
              <w:t xml:space="preserve"> “Personal Narratives” (pp</w:t>
            </w:r>
            <w:r w:rsidR="00EE7CEF">
              <w:t>.</w:t>
            </w:r>
            <w:r w:rsidR="00EE7CEF" w:rsidRPr="00C04C8D">
              <w:t xml:space="preserve"> 58-61)</w:t>
            </w:r>
          </w:p>
          <w:p w14:paraId="5EFECC0B" w14:textId="77777777" w:rsidR="00442D00" w:rsidRDefault="00442D00" w:rsidP="00442D00">
            <w:pPr>
              <w:rPr>
                <w:i/>
              </w:rPr>
            </w:pPr>
          </w:p>
          <w:p w14:paraId="6FE698E9" w14:textId="1FD6D505" w:rsidR="0085637F" w:rsidRPr="0085637F" w:rsidRDefault="00C04C8D" w:rsidP="00442D00">
            <w:r>
              <w:rPr>
                <w:b/>
                <w:i/>
              </w:rPr>
              <w:t>WK</w:t>
            </w:r>
            <w:r w:rsidR="0085637F" w:rsidRPr="0093126E">
              <w:rPr>
                <w:iCs/>
              </w:rPr>
              <w:t>:</w:t>
            </w:r>
            <w:r w:rsidR="0085637F" w:rsidRPr="00442D00">
              <w:rPr>
                <w:i/>
              </w:rPr>
              <w:t xml:space="preserve"> </w:t>
            </w:r>
            <w:r w:rsidR="0085637F" w:rsidRPr="0085637F">
              <w:t xml:space="preserve">Review the </w:t>
            </w:r>
            <w:r w:rsidR="0050246B">
              <w:t>Introduction</w:t>
            </w:r>
            <w:r w:rsidR="0085637F">
              <w:t xml:space="preserve"> </w:t>
            </w:r>
            <w:r w:rsidR="00DE437A">
              <w:t xml:space="preserve">and remind students that they need to read the whole book (it is also available </w:t>
            </w:r>
            <w:r w:rsidR="001E55F5">
              <w:t>on Audible)</w:t>
            </w:r>
          </w:p>
          <w:p w14:paraId="7C851774" w14:textId="77777777" w:rsidR="00442D00" w:rsidRDefault="00442D00" w:rsidP="00442D00">
            <w:pPr>
              <w:rPr>
                <w:rFonts w:eastAsia="Times New Roman"/>
                <w:i/>
              </w:rPr>
            </w:pPr>
          </w:p>
          <w:p w14:paraId="28321ED2" w14:textId="77777777" w:rsidR="002E6654" w:rsidRDefault="002E6654" w:rsidP="00442D00">
            <w:pPr>
              <w:rPr>
                <w:rFonts w:eastAsia="Times New Roman"/>
              </w:rPr>
            </w:pPr>
          </w:p>
          <w:p w14:paraId="7BBDEADC" w14:textId="56A4817D" w:rsidR="00DA460D" w:rsidRPr="0085637F" w:rsidRDefault="00442D00" w:rsidP="00442310">
            <w:pPr>
              <w:rPr>
                <w:rFonts w:eastAsia="Times New Roman"/>
              </w:rPr>
            </w:pPr>
            <w:r>
              <w:rPr>
                <w:rFonts w:eastAsia="Times New Roman"/>
              </w:rPr>
              <w:t xml:space="preserve">*keep in mind that many students </w:t>
            </w:r>
            <w:r w:rsidR="00EE7CEF">
              <w:rPr>
                <w:rFonts w:eastAsia="Times New Roman"/>
              </w:rPr>
              <w:t>may</w:t>
            </w:r>
            <w:r>
              <w:rPr>
                <w:rFonts w:eastAsia="Times New Roman"/>
              </w:rPr>
              <w:t xml:space="preserve"> not have books by the end of the first week. We will supply pdfs of some of these readings on the Blog, but due to copyright rules, we cannot provide more tha</w:t>
            </w:r>
            <w:r w:rsidR="0050246B">
              <w:rPr>
                <w:rFonts w:eastAsia="Times New Roman"/>
              </w:rPr>
              <w:t>n</w:t>
            </w:r>
            <w:r>
              <w:rPr>
                <w:rFonts w:eastAsia="Times New Roman"/>
              </w:rPr>
              <w:t xml:space="preserve"> a chapter from each text. This means students need to get the texts or share with peers.</w:t>
            </w:r>
            <w:r w:rsidR="002E6654">
              <w:rPr>
                <w:rFonts w:eastAsia="Times New Roman"/>
              </w:rPr>
              <w:t xml:space="preserve"> </w:t>
            </w:r>
            <w:r w:rsidR="002E6654" w:rsidRPr="00EE7CEF">
              <w:rPr>
                <w:rFonts w:eastAsia="Times New Roman"/>
                <w:b/>
                <w:bCs/>
              </w:rPr>
              <w:t>Do not make hard copies of the readings.</w:t>
            </w:r>
          </w:p>
        </w:tc>
        <w:tc>
          <w:tcPr>
            <w:tcW w:w="4498" w:type="dxa"/>
          </w:tcPr>
          <w:p w14:paraId="3FE801B1" w14:textId="6F9DB10E" w:rsidR="0085637F" w:rsidRDefault="004F628E" w:rsidP="00EE7CEF">
            <w:pPr>
              <w:numPr>
                <w:ilvl w:val="0"/>
                <w:numId w:val="1"/>
              </w:numPr>
              <w:contextualSpacing/>
              <w:rPr>
                <w:rFonts w:eastAsia="Calibri"/>
              </w:rPr>
            </w:pPr>
            <w:r>
              <w:rPr>
                <w:rFonts w:eastAsia="Calibri"/>
              </w:rPr>
              <w:t xml:space="preserve">A </w:t>
            </w:r>
            <w:r w:rsidR="0085637F">
              <w:rPr>
                <w:rFonts w:eastAsia="Calibri"/>
              </w:rPr>
              <w:t xml:space="preserve">Writing Sample </w:t>
            </w:r>
            <w:r>
              <w:rPr>
                <w:rFonts w:eastAsia="Calibri"/>
              </w:rPr>
              <w:t xml:space="preserve">prompt </w:t>
            </w:r>
            <w:r w:rsidR="0085637F">
              <w:rPr>
                <w:rFonts w:eastAsia="Calibri"/>
              </w:rPr>
              <w:t xml:space="preserve">should be </w:t>
            </w:r>
            <w:r w:rsidR="00442310">
              <w:rPr>
                <w:rFonts w:eastAsia="Calibri"/>
              </w:rPr>
              <w:t>assigned</w:t>
            </w:r>
            <w:r w:rsidR="0085637F">
              <w:rPr>
                <w:rFonts w:eastAsia="Calibri"/>
              </w:rPr>
              <w:t xml:space="preserve"> and collected by </w:t>
            </w:r>
            <w:r w:rsidR="00502B64">
              <w:rPr>
                <w:rFonts w:eastAsia="Calibri"/>
              </w:rPr>
              <w:t>10/04</w:t>
            </w:r>
            <w:r w:rsidR="0085637F">
              <w:rPr>
                <w:rFonts w:eastAsia="Calibri"/>
              </w:rPr>
              <w:t>.</w:t>
            </w:r>
            <w:r w:rsidR="00442310">
              <w:rPr>
                <w:b/>
                <w:bCs/>
                <w:i/>
                <w:iCs/>
              </w:rPr>
              <w:t xml:space="preserve"> WK</w:t>
            </w:r>
            <w:r w:rsidR="00442310">
              <w:t xml:space="preserve"> could also be used to inform your Writing Sample and P1.</w:t>
            </w:r>
          </w:p>
          <w:p w14:paraId="4295C23C" w14:textId="77777777" w:rsidR="00442D00" w:rsidRPr="0085637F" w:rsidRDefault="00442D00" w:rsidP="00442D00">
            <w:pPr>
              <w:ind w:left="360"/>
              <w:contextualSpacing/>
              <w:rPr>
                <w:rFonts w:eastAsia="Calibri"/>
              </w:rPr>
            </w:pPr>
          </w:p>
          <w:p w14:paraId="064956F6" w14:textId="3C136577" w:rsidR="00DA460D" w:rsidRPr="00442D00" w:rsidRDefault="0085637F" w:rsidP="00EE7CEF">
            <w:pPr>
              <w:numPr>
                <w:ilvl w:val="0"/>
                <w:numId w:val="1"/>
              </w:numPr>
              <w:contextualSpacing/>
              <w:rPr>
                <w:rFonts w:eastAsia="Calibri"/>
              </w:rPr>
            </w:pPr>
            <w:r>
              <w:t xml:space="preserve">Ask students to </w:t>
            </w:r>
            <w:r w:rsidR="0050246B">
              <w:t xml:space="preserve">reflect on </w:t>
            </w:r>
            <w:proofErr w:type="spellStart"/>
            <w:r w:rsidR="0021141F">
              <w:t>Zaki’s</w:t>
            </w:r>
            <w:proofErr w:type="spellEnd"/>
            <w:r w:rsidR="0050246B">
              <w:t xml:space="preserve"> </w:t>
            </w:r>
            <w:r w:rsidR="0021141F">
              <w:t>statement</w:t>
            </w:r>
            <w:r w:rsidR="0050246B">
              <w:t>: “</w:t>
            </w:r>
            <w:r w:rsidR="0021141F">
              <w:t>Empathy’s most important role, though, is to inspire kindness: our tendency to help each other, even at the cost to ourselves</w:t>
            </w:r>
            <w:r w:rsidR="002603E0">
              <w:t>” (</w:t>
            </w:r>
            <w:r w:rsidR="0021141F">
              <w:t>4</w:t>
            </w:r>
            <w:r w:rsidR="002603E0">
              <w:t>)</w:t>
            </w:r>
            <w:r w:rsidR="0021141F">
              <w:t>.</w:t>
            </w:r>
            <w:r w:rsidR="00DF4CB8">
              <w:t xml:space="preserve"> </w:t>
            </w:r>
          </w:p>
          <w:p w14:paraId="4699C2B4" w14:textId="77777777" w:rsidR="00442D00" w:rsidRPr="0085637F" w:rsidRDefault="00442D00" w:rsidP="00442D00">
            <w:pPr>
              <w:ind w:left="360"/>
              <w:contextualSpacing/>
              <w:rPr>
                <w:rFonts w:eastAsia="Calibri"/>
              </w:rPr>
            </w:pPr>
          </w:p>
          <w:p w14:paraId="2E132BAB" w14:textId="77777777" w:rsidR="00EE7CEF" w:rsidRDefault="0021141F" w:rsidP="00EE7CEF">
            <w:pPr>
              <w:numPr>
                <w:ilvl w:val="0"/>
                <w:numId w:val="1"/>
              </w:numPr>
              <w:contextualSpacing/>
              <w:rPr>
                <w:rFonts w:eastAsia="Calibri"/>
              </w:rPr>
            </w:pPr>
            <w:r>
              <w:rPr>
                <w:rFonts w:eastAsia="Calibri"/>
                <w:b/>
                <w:i/>
              </w:rPr>
              <w:t>IQ</w:t>
            </w:r>
            <w:r w:rsidR="0085637F" w:rsidRPr="002E6654">
              <w:rPr>
                <w:rFonts w:eastAsia="Calibri"/>
              </w:rPr>
              <w:t xml:space="preserve">: </w:t>
            </w:r>
            <w:r>
              <w:rPr>
                <w:rFonts w:eastAsia="Calibri"/>
              </w:rPr>
              <w:t>Review material available and you may decide to assign specific quizzes or material</w:t>
            </w:r>
            <w:r w:rsidR="006A1DD4">
              <w:rPr>
                <w:rFonts w:eastAsia="Calibri"/>
              </w:rPr>
              <w:t xml:space="preserve"> based on the Writing Samples</w:t>
            </w:r>
            <w:r>
              <w:rPr>
                <w:rFonts w:eastAsia="Calibri"/>
              </w:rPr>
              <w:t>.</w:t>
            </w:r>
          </w:p>
          <w:p w14:paraId="14E66A2F" w14:textId="77777777" w:rsidR="002E6654" w:rsidRPr="002E6654" w:rsidRDefault="002E6654" w:rsidP="002E6654">
            <w:pPr>
              <w:ind w:left="360"/>
              <w:contextualSpacing/>
              <w:rPr>
                <w:rFonts w:eastAsia="Calibri"/>
              </w:rPr>
            </w:pPr>
          </w:p>
          <w:p w14:paraId="4BC0BC21" w14:textId="7C1B48C6" w:rsidR="002E6654" w:rsidRDefault="00DF4CB8" w:rsidP="00EE7CEF">
            <w:pPr>
              <w:numPr>
                <w:ilvl w:val="0"/>
                <w:numId w:val="1"/>
              </w:numPr>
              <w:contextualSpacing/>
              <w:rPr>
                <w:rFonts w:eastAsia="Calibri"/>
              </w:rPr>
            </w:pPr>
            <w:r>
              <w:rPr>
                <w:rFonts w:eastAsia="Calibri"/>
              </w:rPr>
              <w:t xml:space="preserve">You may want to review </w:t>
            </w:r>
            <w:hyperlink r:id="rId7" w:history="1">
              <w:r w:rsidRPr="00B7374F">
                <w:rPr>
                  <w:rStyle w:val="Hyperlink"/>
                  <w:rFonts w:eastAsia="Calibri"/>
                </w:rPr>
                <w:t>https://everyonesanauthor.tumblr.com/</w:t>
              </w:r>
            </w:hyperlink>
            <w:r>
              <w:rPr>
                <w:rFonts w:eastAsia="Calibri"/>
              </w:rPr>
              <w:t xml:space="preserve"> for ideas</w:t>
            </w:r>
          </w:p>
          <w:p w14:paraId="3BFE2251" w14:textId="77777777" w:rsidR="002E6654" w:rsidRDefault="002E6654" w:rsidP="002E6654">
            <w:pPr>
              <w:ind w:left="360"/>
              <w:contextualSpacing/>
              <w:rPr>
                <w:rFonts w:eastAsia="Calibri"/>
              </w:rPr>
            </w:pPr>
          </w:p>
          <w:p w14:paraId="5FF164CF" w14:textId="0FB71D21" w:rsidR="002E6654" w:rsidRDefault="002E6654" w:rsidP="00EE7CEF">
            <w:pPr>
              <w:numPr>
                <w:ilvl w:val="0"/>
                <w:numId w:val="1"/>
              </w:numPr>
              <w:contextualSpacing/>
              <w:rPr>
                <w:rFonts w:eastAsia="Calibri"/>
              </w:rPr>
            </w:pPr>
            <w:r>
              <w:rPr>
                <w:rFonts w:eastAsia="Calibri"/>
              </w:rPr>
              <w:t>Assign Project 1</w:t>
            </w:r>
            <w:r w:rsidR="00502B64">
              <w:rPr>
                <w:rFonts w:eastAsia="Calibri"/>
              </w:rPr>
              <w:t xml:space="preserve">—this may need to be an informative video online and then </w:t>
            </w:r>
            <w:r w:rsidR="00502B64">
              <w:rPr>
                <w:rFonts w:eastAsia="Calibri"/>
              </w:rPr>
              <w:lastRenderedPageBreak/>
              <w:t>have students post questions to DB for discussion in-class the following week</w:t>
            </w:r>
            <w:r>
              <w:rPr>
                <w:rFonts w:eastAsia="Calibri"/>
              </w:rPr>
              <w:t>.</w:t>
            </w:r>
          </w:p>
          <w:p w14:paraId="4AB54B51" w14:textId="77777777" w:rsidR="00EE7CEF" w:rsidRDefault="00EE7CEF" w:rsidP="00EE7CEF">
            <w:pPr>
              <w:pStyle w:val="ListParagraph"/>
              <w:rPr>
                <w:rFonts w:eastAsia="Calibri"/>
              </w:rPr>
            </w:pPr>
          </w:p>
          <w:p w14:paraId="28172E68" w14:textId="77777777" w:rsidR="00EE7CEF" w:rsidRPr="00442310" w:rsidRDefault="00EE7CEF" w:rsidP="00EE7CEF">
            <w:pPr>
              <w:pStyle w:val="ListParagraph"/>
              <w:numPr>
                <w:ilvl w:val="0"/>
                <w:numId w:val="1"/>
              </w:numPr>
              <w:rPr>
                <w:rFonts w:eastAsia="Calibri"/>
              </w:rPr>
            </w:pPr>
            <w:r>
              <w:t xml:space="preserve">Get students writing—prewriting may happen this week in or out of class. You may ask for plans, one-page drafts, etc. to hold students accountable to beginning the writing process. You may want to use </w:t>
            </w:r>
            <w:r>
              <w:rPr>
                <w:b/>
                <w:i/>
              </w:rPr>
              <w:t>D</w:t>
            </w:r>
            <w:r>
              <w:t xml:space="preserve"> to collect these so students can see what each other is doing or to plan time for students to share their ideas in small groups and get feedback from their peers and you.</w:t>
            </w:r>
          </w:p>
          <w:p w14:paraId="1C5C064E" w14:textId="77777777" w:rsidR="00EE7CEF" w:rsidRPr="00442310" w:rsidRDefault="00EE7CEF" w:rsidP="00EE7CEF">
            <w:pPr>
              <w:pStyle w:val="ListParagraph"/>
              <w:ind w:left="360"/>
              <w:rPr>
                <w:rFonts w:eastAsia="Calibri"/>
              </w:rPr>
            </w:pPr>
          </w:p>
          <w:p w14:paraId="116A8C7F" w14:textId="77777777" w:rsidR="00EE7CEF" w:rsidRDefault="00EE7CEF" w:rsidP="00EE7CEF">
            <w:pPr>
              <w:widowControl w:val="0"/>
              <w:numPr>
                <w:ilvl w:val="0"/>
                <w:numId w:val="1"/>
              </w:numPr>
              <w:tabs>
                <w:tab w:val="left" w:pos="0"/>
              </w:tabs>
              <w:suppressAutoHyphens/>
              <w:autoSpaceDE w:val="0"/>
              <w:autoSpaceDN w:val="0"/>
              <w:adjustRightInd w:val="0"/>
            </w:pPr>
            <w:r w:rsidRPr="00667072">
              <w:t xml:space="preserve">You might also ask students to respond to some of the </w:t>
            </w:r>
            <w:r>
              <w:t>prompts in “Tips for Writing a Personal Narrative” on pp 59-60</w:t>
            </w:r>
            <w:r w:rsidRPr="00667072">
              <w:t xml:space="preserve"> of </w:t>
            </w:r>
            <w:r w:rsidRPr="00442310">
              <w:rPr>
                <w:b/>
                <w:bCs/>
                <w:i/>
              </w:rPr>
              <w:t>LS</w:t>
            </w:r>
            <w:r w:rsidRPr="00667072">
              <w:t>. It’s always a good idea to ask them to share their responses with the class—this both holds them responsible for the work and can help them get ideas from each other.</w:t>
            </w:r>
          </w:p>
          <w:p w14:paraId="3F9C936B" w14:textId="77777777" w:rsidR="00EE7CEF" w:rsidRDefault="00EE7CEF" w:rsidP="00EE7CEF">
            <w:pPr>
              <w:pStyle w:val="ListParagraph"/>
            </w:pPr>
          </w:p>
          <w:p w14:paraId="1F775F96" w14:textId="74D03AF2" w:rsidR="00EE7CEF" w:rsidRPr="00EC7169" w:rsidRDefault="00EE7CEF" w:rsidP="00EE7CEF">
            <w:pPr>
              <w:numPr>
                <w:ilvl w:val="0"/>
                <w:numId w:val="1"/>
              </w:numPr>
              <w:contextualSpacing/>
              <w:rPr>
                <w:rFonts w:eastAsia="Calibri"/>
              </w:rPr>
            </w:pPr>
            <w:r w:rsidRPr="00667072">
              <w:t xml:space="preserve">Either as homework or in class, ask students to create an organizational structure for their first </w:t>
            </w:r>
            <w:r>
              <w:t>project</w:t>
            </w:r>
            <w:r w:rsidRPr="00667072">
              <w:t xml:space="preserve"> (refer them to </w:t>
            </w:r>
            <w:r>
              <w:t xml:space="preserve">“Ways of organizing a personal narrative” on pp 60-61 in </w:t>
            </w:r>
            <w:r w:rsidRPr="00442310">
              <w:rPr>
                <w:b/>
                <w:bCs/>
                <w:i/>
              </w:rPr>
              <w:t>LS</w:t>
            </w:r>
            <w:r w:rsidRPr="00667072">
              <w:t>).</w:t>
            </w:r>
          </w:p>
        </w:tc>
      </w:tr>
    </w:tbl>
    <w:p w14:paraId="794DA3AD" w14:textId="77777777" w:rsidR="00DA266B" w:rsidRDefault="00DA266B">
      <w:r>
        <w:lastRenderedPageBreak/>
        <w:br w:type="page"/>
      </w:r>
    </w:p>
    <w:tbl>
      <w:tblPr>
        <w:tblStyle w:val="TableGrid"/>
        <w:tblW w:w="0" w:type="auto"/>
        <w:jc w:val="center"/>
        <w:tblLook w:val="04A0" w:firstRow="1" w:lastRow="0" w:firstColumn="1" w:lastColumn="0" w:noHBand="0" w:noVBand="1"/>
      </w:tblPr>
      <w:tblGrid>
        <w:gridCol w:w="1345"/>
        <w:gridCol w:w="2610"/>
        <w:gridCol w:w="4497"/>
        <w:gridCol w:w="4498"/>
      </w:tblGrid>
      <w:tr w:rsidR="00DA460D" w:rsidRPr="00EC7169" w14:paraId="1DDDAF98" w14:textId="77777777" w:rsidTr="0085637F">
        <w:trPr>
          <w:jc w:val="center"/>
        </w:trPr>
        <w:tc>
          <w:tcPr>
            <w:tcW w:w="1345" w:type="dxa"/>
            <w:shd w:val="clear" w:color="auto" w:fill="5F497A"/>
            <w:vAlign w:val="center"/>
          </w:tcPr>
          <w:p w14:paraId="66392F20" w14:textId="6FA71E98" w:rsidR="00DA460D" w:rsidRPr="00EC7169" w:rsidRDefault="00DA460D" w:rsidP="00AF2324">
            <w:pPr>
              <w:jc w:val="center"/>
              <w:rPr>
                <w:rFonts w:eastAsia="Calibri"/>
                <w:color w:val="FFFFFF"/>
              </w:rPr>
            </w:pPr>
            <w:r w:rsidRPr="00EC7169">
              <w:rPr>
                <w:rFonts w:eastAsia="Calibri"/>
                <w:color w:val="FFFFFF"/>
              </w:rPr>
              <w:lastRenderedPageBreak/>
              <w:t xml:space="preserve">Week </w:t>
            </w:r>
            <w:r>
              <w:rPr>
                <w:rFonts w:eastAsia="Calibri"/>
                <w:color w:val="FFFFFF"/>
              </w:rPr>
              <w:t>2</w:t>
            </w:r>
          </w:p>
          <w:p w14:paraId="3AD1D670" w14:textId="77777777" w:rsidR="00DA460D" w:rsidRPr="00EC7169" w:rsidRDefault="00DA460D" w:rsidP="00AF2324">
            <w:pPr>
              <w:jc w:val="center"/>
              <w:rPr>
                <w:rFonts w:eastAsia="Calibri"/>
                <w:color w:val="FFFFFF"/>
              </w:rPr>
            </w:pPr>
          </w:p>
          <w:p w14:paraId="1F1C4B2D" w14:textId="181A0E4C" w:rsidR="00DA460D" w:rsidRPr="00EC7169" w:rsidRDefault="008A2087" w:rsidP="002603E0">
            <w:pPr>
              <w:jc w:val="center"/>
              <w:rPr>
                <w:rFonts w:eastAsia="Calibri"/>
                <w:color w:val="FFFFFF"/>
              </w:rPr>
            </w:pPr>
            <w:r>
              <w:rPr>
                <w:rFonts w:eastAsia="Calibri"/>
                <w:color w:val="FFFFFF"/>
              </w:rPr>
              <w:t>10/5</w:t>
            </w:r>
            <w:r w:rsidR="00456923">
              <w:rPr>
                <w:rFonts w:eastAsia="Calibri"/>
                <w:color w:val="FFFFFF"/>
              </w:rPr>
              <w:t>–</w:t>
            </w:r>
            <w:r>
              <w:rPr>
                <w:rFonts w:eastAsia="Calibri"/>
                <w:color w:val="FFFFFF"/>
              </w:rPr>
              <w:t>10</w:t>
            </w:r>
            <w:r w:rsidR="00EE7CEF">
              <w:rPr>
                <w:rFonts w:eastAsia="Calibri"/>
                <w:color w:val="FFFFFF"/>
              </w:rPr>
              <w:t>/</w:t>
            </w:r>
            <w:r>
              <w:rPr>
                <w:rFonts w:eastAsia="Calibri"/>
                <w:color w:val="FFFFFF"/>
              </w:rPr>
              <w:t>9</w:t>
            </w:r>
          </w:p>
        </w:tc>
        <w:tc>
          <w:tcPr>
            <w:tcW w:w="2610" w:type="dxa"/>
            <w:shd w:val="clear" w:color="auto" w:fill="auto"/>
          </w:tcPr>
          <w:p w14:paraId="42FBE991" w14:textId="77777777" w:rsidR="001E55F5" w:rsidRPr="00EE7CEF" w:rsidRDefault="001E55F5" w:rsidP="001E55F5">
            <w:pPr>
              <w:rPr>
                <w:rFonts w:eastAsia="Calibri"/>
                <w:b/>
              </w:rPr>
            </w:pPr>
            <w:r w:rsidRPr="00EE7CEF">
              <w:rPr>
                <w:rFonts w:eastAsia="Calibri"/>
                <w:b/>
              </w:rPr>
              <w:t>Rhetorical Situation: Context, Exigence, Purpose, Means</w:t>
            </w:r>
          </w:p>
          <w:p w14:paraId="553C39E3" w14:textId="77777777" w:rsidR="001E55F5" w:rsidRPr="00EE7CEF" w:rsidRDefault="001E55F5" w:rsidP="001E55F5">
            <w:pPr>
              <w:rPr>
                <w:rFonts w:eastAsia="Calibri"/>
                <w:b/>
              </w:rPr>
            </w:pPr>
          </w:p>
          <w:p w14:paraId="6D209168" w14:textId="5D703AF7" w:rsidR="00DA266B" w:rsidRDefault="001E55F5" w:rsidP="001E55F5">
            <w:pPr>
              <w:rPr>
                <w:rFonts w:eastAsia="Calibri"/>
                <w:b/>
              </w:rPr>
            </w:pPr>
            <w:r w:rsidRPr="00EE7CEF">
              <w:rPr>
                <w:rFonts w:eastAsia="Calibri"/>
                <w:b/>
              </w:rPr>
              <w:t>Inquiry and Reflective Writing</w:t>
            </w:r>
            <w:r>
              <w:rPr>
                <w:rFonts w:eastAsia="Calibri"/>
                <w:b/>
              </w:rPr>
              <w:t xml:space="preserve"> </w:t>
            </w:r>
          </w:p>
          <w:p w14:paraId="6CAF8CD4" w14:textId="77777777" w:rsidR="002E6654" w:rsidRDefault="00DA266B" w:rsidP="00DA266B">
            <w:pPr>
              <w:rPr>
                <w:rFonts w:eastAsia="Calibri"/>
                <w:b/>
              </w:rPr>
            </w:pPr>
            <w:r>
              <w:rPr>
                <w:rFonts w:eastAsia="Calibri"/>
                <w:b/>
              </w:rPr>
              <w:t>Description in Reflective Writing</w:t>
            </w:r>
          </w:p>
          <w:p w14:paraId="00EAB3FF" w14:textId="77777777" w:rsidR="00DA266B" w:rsidRDefault="00DA266B" w:rsidP="00DA266B">
            <w:pPr>
              <w:rPr>
                <w:rFonts w:eastAsia="Calibri"/>
                <w:b/>
              </w:rPr>
            </w:pPr>
          </w:p>
          <w:p w14:paraId="4707FFB9" w14:textId="77777777" w:rsidR="00DA266B" w:rsidRDefault="00DA266B" w:rsidP="00DA266B">
            <w:pPr>
              <w:rPr>
                <w:rFonts w:eastAsia="Calibri"/>
                <w:b/>
              </w:rPr>
            </w:pPr>
            <w:r>
              <w:rPr>
                <w:rFonts w:eastAsia="Calibri"/>
                <w:b/>
              </w:rPr>
              <w:t>Peer Review</w:t>
            </w:r>
          </w:p>
          <w:p w14:paraId="09737CEC" w14:textId="68EDF4CA" w:rsidR="00DA266B" w:rsidRDefault="00DA266B" w:rsidP="00DA266B">
            <w:pPr>
              <w:rPr>
                <w:rFonts w:eastAsia="Calibri"/>
                <w:b/>
              </w:rPr>
            </w:pPr>
          </w:p>
          <w:p w14:paraId="1EFF6733" w14:textId="77777777" w:rsidR="00DE437A" w:rsidRDefault="00DE437A" w:rsidP="00DE437A">
            <w:pPr>
              <w:rPr>
                <w:rFonts w:eastAsia="Calibri"/>
                <w:b/>
              </w:rPr>
            </w:pPr>
            <w:r>
              <w:rPr>
                <w:rFonts w:eastAsia="Calibri"/>
                <w:b/>
              </w:rPr>
              <w:t xml:space="preserve">Assign: Collaborative Presentations (on </w:t>
            </w:r>
            <w:r>
              <w:rPr>
                <w:rFonts w:eastAsia="Calibri"/>
                <w:b/>
                <w:i/>
              </w:rPr>
              <w:t>WK</w:t>
            </w:r>
            <w:r>
              <w:rPr>
                <w:rFonts w:eastAsia="Calibri"/>
                <w:b/>
              </w:rPr>
              <w:t>)</w:t>
            </w:r>
          </w:p>
          <w:p w14:paraId="5AAC4C7E" w14:textId="77777777" w:rsidR="00DE437A" w:rsidRDefault="00DE437A" w:rsidP="00DA266B">
            <w:pPr>
              <w:rPr>
                <w:rFonts w:eastAsia="Calibri"/>
                <w:b/>
              </w:rPr>
            </w:pPr>
          </w:p>
          <w:p w14:paraId="54744C73" w14:textId="67CF7C72" w:rsidR="00DA266B" w:rsidRPr="00EC7169" w:rsidRDefault="00DA266B" w:rsidP="00DA266B">
            <w:pPr>
              <w:rPr>
                <w:rFonts w:eastAsia="Calibri"/>
                <w:b/>
              </w:rPr>
            </w:pPr>
          </w:p>
        </w:tc>
        <w:tc>
          <w:tcPr>
            <w:tcW w:w="4497" w:type="dxa"/>
          </w:tcPr>
          <w:p w14:paraId="3F733019" w14:textId="77777777" w:rsidR="001E55F5" w:rsidRDefault="001E55F5" w:rsidP="001E55F5">
            <w:pPr>
              <w:rPr>
                <w:rFonts w:eastAsia="Times New Roman"/>
              </w:rPr>
            </w:pPr>
            <w:r>
              <w:rPr>
                <w:rFonts w:eastAsia="Times New Roman"/>
                <w:b/>
                <w:i/>
              </w:rPr>
              <w:t>EA</w:t>
            </w:r>
            <w:r w:rsidRPr="00442D00">
              <w:rPr>
                <w:rFonts w:eastAsia="Times New Roman"/>
              </w:rPr>
              <w:t>:</w:t>
            </w:r>
            <w:r w:rsidRPr="00442D00">
              <w:rPr>
                <w:rFonts w:eastAsia="Times New Roman"/>
                <w:i/>
              </w:rPr>
              <w:t xml:space="preserve"> </w:t>
            </w:r>
            <w:r>
              <w:rPr>
                <w:rFonts w:eastAsia="Times New Roman"/>
                <w:iCs/>
              </w:rPr>
              <w:t xml:space="preserve">Ch. 1 “Thinking Rhetorically” </w:t>
            </w:r>
            <w:r>
              <w:rPr>
                <w:rFonts w:eastAsia="Times New Roman"/>
              </w:rPr>
              <w:t>(pp. 5–17)</w:t>
            </w:r>
            <w:r w:rsidRPr="00442D00">
              <w:rPr>
                <w:rFonts w:eastAsia="Times New Roman"/>
              </w:rPr>
              <w:t xml:space="preserve">; Ch. </w:t>
            </w:r>
            <w:r>
              <w:rPr>
                <w:rFonts w:eastAsia="Times New Roman"/>
              </w:rPr>
              <w:t>3</w:t>
            </w:r>
            <w:r w:rsidRPr="00442D00">
              <w:rPr>
                <w:rFonts w:eastAsia="Times New Roman"/>
              </w:rPr>
              <w:t xml:space="preserve"> “Rhetorical Situation</w:t>
            </w:r>
            <w:r>
              <w:rPr>
                <w:rFonts w:eastAsia="Times New Roman"/>
              </w:rPr>
              <w:t>s</w:t>
            </w:r>
            <w:r w:rsidRPr="00442D00">
              <w:rPr>
                <w:rFonts w:eastAsia="Times New Roman"/>
              </w:rPr>
              <w:t>”</w:t>
            </w:r>
            <w:r>
              <w:rPr>
                <w:rFonts w:eastAsia="Times New Roman"/>
              </w:rPr>
              <w:t xml:space="preserve"> (pp. 28–34); </w:t>
            </w:r>
            <w:r w:rsidRPr="00442D00">
              <w:rPr>
                <w:rFonts w:eastAsia="Times New Roman"/>
              </w:rPr>
              <w:t xml:space="preserve">Ch. </w:t>
            </w:r>
            <w:r>
              <w:rPr>
                <w:rFonts w:eastAsia="Times New Roman"/>
              </w:rPr>
              <w:t>13</w:t>
            </w:r>
            <w:r w:rsidRPr="00442D00">
              <w:rPr>
                <w:rFonts w:eastAsia="Times New Roman"/>
              </w:rPr>
              <w:t xml:space="preserve"> “</w:t>
            </w:r>
            <w:r>
              <w:rPr>
                <w:rFonts w:eastAsia="Times New Roman"/>
              </w:rPr>
              <w:t>Writing a Narrative</w:t>
            </w:r>
            <w:r w:rsidRPr="00442D00">
              <w:rPr>
                <w:rFonts w:eastAsia="Times New Roman"/>
              </w:rPr>
              <w:t>”</w:t>
            </w:r>
            <w:r>
              <w:rPr>
                <w:rFonts w:eastAsia="Times New Roman"/>
              </w:rPr>
              <w:t xml:space="preserve"> (most of you will use pp. 186–207 &amp; pp. 214-18 &amp; selections of examples on other pages in this chapter)</w:t>
            </w:r>
          </w:p>
          <w:p w14:paraId="410913B6" w14:textId="77777777" w:rsidR="001E55F5" w:rsidRDefault="001E55F5" w:rsidP="001E55F5">
            <w:pPr>
              <w:rPr>
                <w:rFonts w:eastAsia="Times New Roman"/>
              </w:rPr>
            </w:pPr>
          </w:p>
          <w:p w14:paraId="144604C9" w14:textId="77777777" w:rsidR="001E55F5" w:rsidRDefault="001E55F5" w:rsidP="001E55F5">
            <w:pPr>
              <w:rPr>
                <w:rFonts w:eastAsia="Times New Roman"/>
              </w:rPr>
            </w:pPr>
            <w:r>
              <w:rPr>
                <w:rFonts w:eastAsia="Calibri"/>
              </w:rPr>
              <w:t xml:space="preserve">Examples of narrative writing (like Rebecca Onion’s “What Happened Here?” and “The Athens of Ohio”) that is reflective and makes a point. Examples are on the Blog and in </w:t>
            </w:r>
            <w:r>
              <w:rPr>
                <w:rFonts w:eastAsia="Calibri"/>
                <w:b/>
                <w:bCs/>
                <w:i/>
                <w:iCs/>
              </w:rPr>
              <w:t>EA</w:t>
            </w:r>
            <w:r>
              <w:rPr>
                <w:rFonts w:eastAsia="Calibri"/>
              </w:rPr>
              <w:t xml:space="preserve">. Don’t forget that there is narrative writing within </w:t>
            </w:r>
            <w:r>
              <w:rPr>
                <w:rFonts w:eastAsia="Calibri"/>
                <w:b/>
                <w:bCs/>
                <w:i/>
                <w:iCs/>
              </w:rPr>
              <w:t>WK</w:t>
            </w:r>
            <w:r>
              <w:rPr>
                <w:rFonts w:eastAsia="Calibri"/>
              </w:rPr>
              <w:t>.</w:t>
            </w:r>
          </w:p>
          <w:p w14:paraId="6FC3E568" w14:textId="77777777" w:rsidR="001E55F5" w:rsidRDefault="001E55F5" w:rsidP="00DA266B">
            <w:pPr>
              <w:rPr>
                <w:rFonts w:eastAsia="Calibri"/>
                <w:b/>
                <w:i/>
              </w:rPr>
            </w:pPr>
          </w:p>
          <w:p w14:paraId="2A4F4694" w14:textId="5D325A6D" w:rsidR="00DA266B" w:rsidRDefault="00DA266B" w:rsidP="00DA266B">
            <w:pPr>
              <w:rPr>
                <w:rFonts w:eastAsia="Calibri"/>
              </w:rPr>
            </w:pPr>
            <w:r>
              <w:rPr>
                <w:rFonts w:eastAsia="Calibri"/>
                <w:b/>
                <w:i/>
              </w:rPr>
              <w:t>WK</w:t>
            </w:r>
            <w:r>
              <w:rPr>
                <w:rFonts w:eastAsia="Calibri"/>
              </w:rPr>
              <w:t xml:space="preserve">: Ch. </w:t>
            </w:r>
            <w:r w:rsidR="00DE437A">
              <w:rPr>
                <w:rFonts w:eastAsia="Calibri"/>
              </w:rPr>
              <w:t>1-4</w:t>
            </w:r>
            <w:r>
              <w:rPr>
                <w:rFonts w:eastAsia="Calibri"/>
              </w:rPr>
              <w:t xml:space="preserve"> (you may want to focus on the narrative features in </w:t>
            </w:r>
            <w:proofErr w:type="spellStart"/>
            <w:r>
              <w:rPr>
                <w:rFonts w:eastAsia="Calibri"/>
              </w:rPr>
              <w:t>Zaki’s</w:t>
            </w:r>
            <w:proofErr w:type="spellEnd"/>
            <w:r>
              <w:rPr>
                <w:rFonts w:eastAsia="Calibri"/>
              </w:rPr>
              <w:t xml:space="preserve"> writing as relevant to Project 1</w:t>
            </w:r>
            <w:r w:rsidR="00DE437A">
              <w:rPr>
                <w:rFonts w:eastAsia="Calibri"/>
              </w:rPr>
              <w:t xml:space="preserve"> and start thinking about rhetorical analysis for Project 2</w:t>
            </w:r>
            <w:r>
              <w:rPr>
                <w:rFonts w:eastAsia="Calibri"/>
              </w:rPr>
              <w:t>)</w:t>
            </w:r>
          </w:p>
          <w:p w14:paraId="3E5362B9" w14:textId="77777777" w:rsidR="00DA266B" w:rsidRDefault="00DA266B" w:rsidP="00DA266B">
            <w:pPr>
              <w:rPr>
                <w:rFonts w:eastAsia="Calibri"/>
              </w:rPr>
            </w:pPr>
          </w:p>
          <w:p w14:paraId="1FFF2D93" w14:textId="77777777" w:rsidR="00DA266B" w:rsidRDefault="00DA266B" w:rsidP="00DA266B">
            <w:pPr>
              <w:rPr>
                <w:rFonts w:eastAsia="Calibri"/>
              </w:rPr>
            </w:pPr>
            <w:r>
              <w:rPr>
                <w:rFonts w:eastAsia="Calibri"/>
                <w:b/>
                <w:i/>
              </w:rPr>
              <w:t>PP</w:t>
            </w:r>
            <w:r>
              <w:rPr>
                <w:rFonts w:eastAsia="Calibri"/>
              </w:rPr>
              <w:t>: Assign student examples from the Writing to Reflect section. Include specific pages on your schedule.</w:t>
            </w:r>
          </w:p>
          <w:p w14:paraId="1B841621" w14:textId="77777777" w:rsidR="00DA266B" w:rsidRDefault="00DA266B" w:rsidP="00DA266B">
            <w:pPr>
              <w:rPr>
                <w:rFonts w:eastAsia="Calibri"/>
              </w:rPr>
            </w:pPr>
          </w:p>
          <w:p w14:paraId="7711C911" w14:textId="77777777" w:rsidR="00DA266B" w:rsidRPr="003A5489" w:rsidRDefault="00DA266B" w:rsidP="00DA266B">
            <w:pPr>
              <w:rPr>
                <w:rFonts w:eastAsia="Calibri"/>
                <w:i/>
                <w:iCs/>
              </w:rPr>
            </w:pPr>
            <w:r w:rsidRPr="0093126E">
              <w:rPr>
                <w:rFonts w:eastAsia="Calibri"/>
                <w:b/>
                <w:bCs/>
                <w:i/>
                <w:iCs/>
              </w:rPr>
              <w:t>LS</w:t>
            </w:r>
            <w:r w:rsidRPr="0093126E">
              <w:rPr>
                <w:rFonts w:eastAsia="Calibri"/>
              </w:rPr>
              <w:t>: “Revising” (p. 13); “Editing and Proofreading” (pp 13-15)</w:t>
            </w:r>
            <w:r>
              <w:rPr>
                <w:rFonts w:eastAsia="Calibri"/>
              </w:rPr>
              <w:t xml:space="preserve">; “Sample Research Paper, MLA Style” (pp. 161-69) </w:t>
            </w:r>
            <w:r>
              <w:rPr>
                <w:rFonts w:eastAsia="Calibri"/>
                <w:i/>
                <w:iCs/>
              </w:rPr>
              <w:t xml:space="preserve">this is for help with formatting—not reading the content of the sample. </w:t>
            </w:r>
          </w:p>
          <w:p w14:paraId="780F3968" w14:textId="005B8CD0" w:rsidR="00B41452" w:rsidRPr="0093126E" w:rsidRDefault="00B41452" w:rsidP="00DA266B">
            <w:pPr>
              <w:rPr>
                <w:rFonts w:eastAsia="Calibri"/>
              </w:rPr>
            </w:pPr>
          </w:p>
        </w:tc>
        <w:tc>
          <w:tcPr>
            <w:tcW w:w="4498" w:type="dxa"/>
          </w:tcPr>
          <w:p w14:paraId="1DE5AE8A" w14:textId="77777777" w:rsidR="00DA266B" w:rsidRDefault="00DA266B" w:rsidP="00DA266B">
            <w:pPr>
              <w:pStyle w:val="ListParagraph"/>
              <w:numPr>
                <w:ilvl w:val="0"/>
                <w:numId w:val="15"/>
              </w:numPr>
              <w:rPr>
                <w:rFonts w:eastAsia="Calibri"/>
              </w:rPr>
            </w:pPr>
            <w:r>
              <w:rPr>
                <w:rFonts w:eastAsia="Calibri"/>
              </w:rPr>
              <w:t xml:space="preserve">Hold students accountable for reading, but any discussion about </w:t>
            </w:r>
            <w:r w:rsidRPr="00442310">
              <w:rPr>
                <w:rFonts w:eastAsia="Calibri"/>
                <w:b/>
                <w:bCs/>
                <w:i/>
              </w:rPr>
              <w:t>WK</w:t>
            </w:r>
            <w:r>
              <w:rPr>
                <w:rFonts w:eastAsia="Calibri"/>
                <w:i/>
              </w:rPr>
              <w:t xml:space="preserve"> </w:t>
            </w:r>
            <w:r>
              <w:rPr>
                <w:rFonts w:eastAsia="Calibri"/>
              </w:rPr>
              <w:t xml:space="preserve">should stay focused on summary or focused on writing strategies or choices. Students will be presenting on and leading discussion on </w:t>
            </w:r>
            <w:r w:rsidRPr="00442310">
              <w:rPr>
                <w:rFonts w:eastAsia="Calibri"/>
                <w:b/>
                <w:bCs/>
                <w:i/>
              </w:rPr>
              <w:t>WK</w:t>
            </w:r>
            <w:r>
              <w:rPr>
                <w:rFonts w:eastAsia="Calibri"/>
              </w:rPr>
              <w:t xml:space="preserve"> in Units 3 and 4, so don’t go beyond making sure they are reading at this point. </w:t>
            </w:r>
          </w:p>
          <w:p w14:paraId="0F65B775" w14:textId="77777777" w:rsidR="00DA266B" w:rsidRDefault="00DA266B" w:rsidP="00DA266B">
            <w:pPr>
              <w:pStyle w:val="ListParagraph"/>
              <w:ind w:left="360"/>
              <w:rPr>
                <w:rFonts w:eastAsia="Calibri"/>
              </w:rPr>
            </w:pPr>
          </w:p>
          <w:p w14:paraId="696474C0" w14:textId="1961BD0A" w:rsidR="00502B64" w:rsidRDefault="00502B64" w:rsidP="00DA266B">
            <w:pPr>
              <w:pStyle w:val="ListParagraph"/>
              <w:numPr>
                <w:ilvl w:val="0"/>
                <w:numId w:val="15"/>
              </w:numPr>
              <w:rPr>
                <w:rFonts w:eastAsia="Calibri"/>
              </w:rPr>
            </w:pPr>
            <w:r>
              <w:rPr>
                <w:rFonts w:eastAsia="Calibri"/>
                <w:b/>
                <w:i/>
              </w:rPr>
              <w:t>IQ</w:t>
            </w:r>
            <w:r w:rsidRPr="002E6654">
              <w:rPr>
                <w:rFonts w:eastAsia="Calibri"/>
              </w:rPr>
              <w:t xml:space="preserve">: </w:t>
            </w:r>
            <w:r>
              <w:rPr>
                <w:rFonts w:eastAsia="Calibri"/>
              </w:rPr>
              <w:t>Review material available and you may decide to assign specific quizzes or material</w:t>
            </w:r>
            <w:r>
              <w:rPr>
                <w:rFonts w:eastAsia="Calibri"/>
              </w:rPr>
              <w:t>.</w:t>
            </w:r>
          </w:p>
          <w:p w14:paraId="4DDFCEFA" w14:textId="77777777" w:rsidR="00502B64" w:rsidRPr="00502B64" w:rsidRDefault="00502B64" w:rsidP="00502B64">
            <w:pPr>
              <w:pStyle w:val="ListParagraph"/>
              <w:rPr>
                <w:rFonts w:eastAsia="Calibri"/>
              </w:rPr>
            </w:pPr>
          </w:p>
          <w:p w14:paraId="4C3BB661" w14:textId="261E09A3" w:rsidR="00DA266B" w:rsidRDefault="00DA266B" w:rsidP="00DA266B">
            <w:pPr>
              <w:pStyle w:val="ListParagraph"/>
              <w:numPr>
                <w:ilvl w:val="0"/>
                <w:numId w:val="15"/>
              </w:numPr>
              <w:rPr>
                <w:rFonts w:eastAsia="Calibri"/>
              </w:rPr>
            </w:pPr>
            <w:r w:rsidRPr="006B05DD">
              <w:rPr>
                <w:rFonts w:eastAsia="Calibri"/>
              </w:rPr>
              <w:t xml:space="preserve">You may want to use </w:t>
            </w:r>
            <w:r>
              <w:rPr>
                <w:rFonts w:eastAsia="Calibri"/>
                <w:b/>
                <w:i/>
              </w:rPr>
              <w:t>PP</w:t>
            </w:r>
            <w:r>
              <w:rPr>
                <w:rFonts w:eastAsia="Calibri"/>
              </w:rPr>
              <w:t xml:space="preserve"> readings</w:t>
            </w:r>
            <w:r w:rsidRPr="006B05DD">
              <w:rPr>
                <w:rFonts w:eastAsia="Calibri"/>
              </w:rPr>
              <w:t xml:space="preserve"> as part of a discussion of what students could do to better respond to your </w:t>
            </w:r>
            <w:r>
              <w:rPr>
                <w:rFonts w:eastAsia="Calibri"/>
              </w:rPr>
              <w:t>P1 guidelines</w:t>
            </w:r>
            <w:r w:rsidRPr="006B05DD">
              <w:rPr>
                <w:rFonts w:eastAsia="Calibri"/>
              </w:rPr>
              <w:t>, for demonstrating peer review, for reinforcing the goals of the assignment by applying the rubric.</w:t>
            </w:r>
            <w:r>
              <w:rPr>
                <w:rFonts w:eastAsia="Calibri"/>
              </w:rPr>
              <w:t xml:space="preserve"> A</w:t>
            </w:r>
            <w:r w:rsidRPr="00667072">
              <w:t xml:space="preserve">sk students to use the </w:t>
            </w:r>
            <w:r>
              <w:t>questions</w:t>
            </w:r>
            <w:r w:rsidRPr="00667072">
              <w:t xml:space="preserve"> in the “</w:t>
            </w:r>
            <w:r>
              <w:t>Getting Response” section on page 12</w:t>
            </w:r>
            <w:r w:rsidRPr="00667072">
              <w:t xml:space="preserve"> of </w:t>
            </w:r>
            <w:r w:rsidRPr="00B662CA">
              <w:rPr>
                <w:b/>
                <w:bCs/>
                <w:i/>
              </w:rPr>
              <w:t>LS</w:t>
            </w:r>
            <w:r w:rsidRPr="00667072">
              <w:t xml:space="preserve"> to provide suggestions for improvement on one or two of the samples from the </w:t>
            </w:r>
            <w:r w:rsidRPr="00B662CA">
              <w:rPr>
                <w:b/>
                <w:bCs/>
                <w:i/>
              </w:rPr>
              <w:t>PP</w:t>
            </w:r>
            <w:r w:rsidRPr="00667072">
              <w:t>.</w:t>
            </w:r>
          </w:p>
          <w:p w14:paraId="29D08DE4" w14:textId="77777777" w:rsidR="00DA266B" w:rsidRDefault="00DA266B" w:rsidP="00DA266B">
            <w:pPr>
              <w:pStyle w:val="ListParagraph"/>
              <w:ind w:left="360"/>
              <w:rPr>
                <w:rFonts w:eastAsia="Calibri"/>
              </w:rPr>
            </w:pPr>
          </w:p>
          <w:p w14:paraId="40E037D3" w14:textId="77777777" w:rsidR="00DA266B" w:rsidRPr="00B662CA" w:rsidRDefault="00DA266B" w:rsidP="00DA266B">
            <w:pPr>
              <w:widowControl w:val="0"/>
              <w:numPr>
                <w:ilvl w:val="0"/>
                <w:numId w:val="15"/>
              </w:numPr>
              <w:tabs>
                <w:tab w:val="left" w:pos="0"/>
                <w:tab w:val="left" w:pos="1080"/>
              </w:tabs>
              <w:suppressAutoHyphens/>
              <w:autoSpaceDE w:val="0"/>
              <w:autoSpaceDN w:val="0"/>
              <w:adjustRightInd w:val="0"/>
              <w:rPr>
                <w:u w:val="single"/>
              </w:rPr>
            </w:pPr>
            <w:r>
              <w:rPr>
                <w:b/>
              </w:rPr>
              <w:t>Discuss</w:t>
            </w:r>
            <w:r w:rsidRPr="00667072">
              <w:t xml:space="preserve"> </w:t>
            </w:r>
            <w:r w:rsidRPr="003D69CB">
              <w:rPr>
                <w:b/>
              </w:rPr>
              <w:t>how a “thesis” works in a reflective piece:</w:t>
            </w:r>
            <w:r w:rsidRPr="00667072">
              <w:t xml:space="preserve"> how do effective writers create and convey a “main idea” in this type of writing? Unlike more traditional expository writing, reflective writing often doesn’t have a “thesis statement” (although sometimes it does—it depends on the writer’s </w:t>
            </w:r>
            <w:r w:rsidRPr="00667072">
              <w:lastRenderedPageBreak/>
              <w:t xml:space="preserve">purposes and goals); rather, the writer will establish a purpose, a main theme, and/or a lens through which the reader can then interpret the </w:t>
            </w:r>
            <w:r>
              <w:t xml:space="preserve">narrative details that follow. </w:t>
            </w:r>
            <w:r w:rsidRPr="00667072">
              <w:t>You might have students read the first couple of paragraphs of the samples of reflective writi</w:t>
            </w:r>
            <w:r>
              <w:t>ng you provide</w:t>
            </w:r>
            <w:r w:rsidRPr="00667072">
              <w:t xml:space="preserve"> and/or those in </w:t>
            </w:r>
            <w:r w:rsidRPr="00667072">
              <w:rPr>
                <w:i/>
              </w:rPr>
              <w:t>Pirate Papers</w:t>
            </w:r>
            <w:r>
              <w:t>.</w:t>
            </w:r>
            <w:r w:rsidRPr="00667072">
              <w:t xml:space="preserve"> How do these beginnings convey a theme, main idea, purpose, or lens of interpretation to the reader? What is that main idea, theme, purpose, or lens? </w:t>
            </w:r>
          </w:p>
          <w:p w14:paraId="74CA64E1" w14:textId="77777777" w:rsidR="00DA266B" w:rsidRPr="00ED630F" w:rsidRDefault="00DA266B" w:rsidP="00DA266B">
            <w:pPr>
              <w:widowControl w:val="0"/>
              <w:tabs>
                <w:tab w:val="left" w:pos="0"/>
                <w:tab w:val="left" w:pos="1080"/>
              </w:tabs>
              <w:suppressAutoHyphens/>
              <w:autoSpaceDE w:val="0"/>
              <w:autoSpaceDN w:val="0"/>
              <w:adjustRightInd w:val="0"/>
              <w:ind w:left="360"/>
              <w:rPr>
                <w:u w:val="single"/>
              </w:rPr>
            </w:pPr>
          </w:p>
          <w:p w14:paraId="138CF3AB" w14:textId="4DABD372" w:rsidR="00DA266B" w:rsidRDefault="00DA266B" w:rsidP="00DA266B">
            <w:pPr>
              <w:pStyle w:val="ListParagraph"/>
              <w:numPr>
                <w:ilvl w:val="0"/>
                <w:numId w:val="15"/>
              </w:numPr>
              <w:rPr>
                <w:rFonts w:eastAsia="Calibri"/>
              </w:rPr>
            </w:pPr>
            <w:r>
              <w:rPr>
                <w:rFonts w:eastAsia="Calibri"/>
              </w:rPr>
              <w:t>In-class writing activities focused on skills emphasized in P1; for example, “Show Don’t Tell.”</w:t>
            </w:r>
          </w:p>
          <w:p w14:paraId="2BA13BF5" w14:textId="77777777" w:rsidR="00DA266B" w:rsidRPr="00DA266B" w:rsidRDefault="00DA266B" w:rsidP="00DA266B">
            <w:pPr>
              <w:pStyle w:val="ListParagraph"/>
              <w:rPr>
                <w:rFonts w:eastAsia="Calibri"/>
              </w:rPr>
            </w:pPr>
          </w:p>
          <w:p w14:paraId="5206136F" w14:textId="6B17F8E2" w:rsidR="00DA266B" w:rsidRDefault="00DA266B" w:rsidP="00DA266B">
            <w:pPr>
              <w:pStyle w:val="ListParagraph"/>
              <w:numPr>
                <w:ilvl w:val="0"/>
                <w:numId w:val="15"/>
              </w:numPr>
              <w:rPr>
                <w:rFonts w:eastAsia="Calibri"/>
              </w:rPr>
            </w:pPr>
            <w:r>
              <w:rPr>
                <w:rFonts w:eastAsia="Calibri"/>
              </w:rPr>
              <w:t xml:space="preserve">Use the Model Paper from </w:t>
            </w:r>
            <w:r>
              <w:rPr>
                <w:rFonts w:eastAsia="Calibri"/>
                <w:b/>
                <w:i/>
              </w:rPr>
              <w:t>LS</w:t>
            </w:r>
            <w:r>
              <w:rPr>
                <w:rFonts w:eastAsia="Calibri"/>
              </w:rPr>
              <w:t xml:space="preserve"> to review MLA style—help students with how to set up their papers for P1.</w:t>
            </w:r>
          </w:p>
          <w:p w14:paraId="11B3E79F" w14:textId="4790844A" w:rsidR="00DA266B" w:rsidRDefault="00DA266B" w:rsidP="00DA266B">
            <w:pPr>
              <w:pStyle w:val="ListParagraph"/>
              <w:ind w:left="360"/>
              <w:rPr>
                <w:rFonts w:eastAsia="Calibri"/>
              </w:rPr>
            </w:pPr>
          </w:p>
          <w:p w14:paraId="4A7C4E89" w14:textId="1919B7A2" w:rsidR="00442310" w:rsidRPr="00502B64" w:rsidRDefault="00DA266B" w:rsidP="001E55F5">
            <w:pPr>
              <w:pStyle w:val="ListParagraph"/>
              <w:numPr>
                <w:ilvl w:val="0"/>
                <w:numId w:val="14"/>
              </w:numPr>
              <w:rPr>
                <w:rFonts w:eastAsia="Calibri"/>
              </w:rPr>
            </w:pPr>
            <w:r>
              <w:rPr>
                <w:rFonts w:eastAsia="Calibri"/>
              </w:rPr>
              <w:t>Peer Review online: possibly use online class hours for students to complete peer review. This allows students to revise with consideration on their content before spending one day focused on editing.</w:t>
            </w:r>
          </w:p>
        </w:tc>
      </w:tr>
    </w:tbl>
    <w:p w14:paraId="268139A8" w14:textId="468D9C7A" w:rsidR="00DA266B" w:rsidRDefault="00DA266B">
      <w:r>
        <w:lastRenderedPageBreak/>
        <w:br w:type="page"/>
      </w:r>
    </w:p>
    <w:p w14:paraId="41B8C1DF" w14:textId="31493C88" w:rsidR="00DA266B" w:rsidRDefault="00DA266B" w:rsidP="00DA266B">
      <w:pPr>
        <w:pStyle w:val="Heading2"/>
      </w:pPr>
      <w:r w:rsidRPr="006A1DD4">
        <w:rPr>
          <w:rFonts w:eastAsia="Calibri"/>
          <w:sz w:val="32"/>
          <w:szCs w:val="32"/>
        </w:rPr>
        <w:lastRenderedPageBreak/>
        <w:t xml:space="preserve">Overview of Unit </w:t>
      </w:r>
      <w:r>
        <w:rPr>
          <w:rFonts w:eastAsia="Calibri"/>
          <w:sz w:val="32"/>
          <w:szCs w:val="32"/>
        </w:rPr>
        <w:t>2</w:t>
      </w:r>
      <w:r w:rsidRPr="006A1DD4">
        <w:rPr>
          <w:rFonts w:eastAsia="Calibri"/>
          <w:sz w:val="32"/>
          <w:szCs w:val="32"/>
        </w:rPr>
        <w:t xml:space="preserve">: </w:t>
      </w:r>
      <w:r>
        <w:rPr>
          <w:rFonts w:eastAsia="Calibri"/>
          <w:sz w:val="32"/>
          <w:szCs w:val="32"/>
        </w:rPr>
        <w:t>Writing to Analyze</w:t>
      </w:r>
    </w:p>
    <w:tbl>
      <w:tblPr>
        <w:tblStyle w:val="TableGrid"/>
        <w:tblW w:w="0" w:type="auto"/>
        <w:jc w:val="center"/>
        <w:tblLook w:val="04A0" w:firstRow="1" w:lastRow="0" w:firstColumn="1" w:lastColumn="0" w:noHBand="0" w:noVBand="1"/>
      </w:tblPr>
      <w:tblGrid>
        <w:gridCol w:w="1345"/>
        <w:gridCol w:w="2610"/>
        <w:gridCol w:w="4497"/>
        <w:gridCol w:w="4498"/>
      </w:tblGrid>
      <w:tr w:rsidR="00865883" w:rsidRPr="00EC7169" w14:paraId="6666A827" w14:textId="77777777" w:rsidTr="00865883">
        <w:trPr>
          <w:jc w:val="center"/>
        </w:trPr>
        <w:tc>
          <w:tcPr>
            <w:tcW w:w="1345" w:type="dxa"/>
            <w:tcBorders>
              <w:bottom w:val="single" w:sz="4" w:space="0" w:color="auto"/>
              <w:right w:val="nil"/>
            </w:tcBorders>
            <w:shd w:val="clear" w:color="auto" w:fill="5F497A"/>
            <w:vAlign w:val="center"/>
          </w:tcPr>
          <w:p w14:paraId="269959C2" w14:textId="77777777" w:rsidR="00865883" w:rsidRPr="00EC7169" w:rsidRDefault="00865883" w:rsidP="00EA6F1C">
            <w:pPr>
              <w:jc w:val="center"/>
              <w:rPr>
                <w:rFonts w:eastAsia="Calibri"/>
                <w:color w:val="FFFFFF"/>
              </w:rPr>
            </w:pPr>
          </w:p>
        </w:tc>
        <w:tc>
          <w:tcPr>
            <w:tcW w:w="2610" w:type="dxa"/>
            <w:tcBorders>
              <w:left w:val="nil"/>
              <w:bottom w:val="single" w:sz="4" w:space="0" w:color="auto"/>
            </w:tcBorders>
            <w:shd w:val="clear" w:color="auto" w:fill="5F497A"/>
          </w:tcPr>
          <w:p w14:paraId="64154090" w14:textId="77777777" w:rsidR="00865883" w:rsidRPr="00EC7169" w:rsidRDefault="00865883" w:rsidP="00EA6F1C">
            <w:pPr>
              <w:rPr>
                <w:rFonts w:eastAsia="Calibri"/>
                <w:color w:val="FFFFFF"/>
              </w:rPr>
            </w:pPr>
            <w:r w:rsidRPr="00EC7169">
              <w:rPr>
                <w:rFonts w:eastAsia="Calibri"/>
                <w:color w:val="FFFFFF"/>
              </w:rPr>
              <w:t>Topics to Cover</w:t>
            </w:r>
          </w:p>
        </w:tc>
        <w:tc>
          <w:tcPr>
            <w:tcW w:w="4497" w:type="dxa"/>
            <w:shd w:val="clear" w:color="auto" w:fill="5F497A"/>
          </w:tcPr>
          <w:p w14:paraId="1E5AD365" w14:textId="77777777" w:rsidR="00865883" w:rsidRPr="00EC7169" w:rsidRDefault="00865883" w:rsidP="00EA6F1C">
            <w:pPr>
              <w:rPr>
                <w:rFonts w:eastAsia="Calibri"/>
                <w:color w:val="FFFFFF"/>
              </w:rPr>
            </w:pPr>
            <w:r w:rsidRPr="00EC7169">
              <w:rPr>
                <w:rFonts w:eastAsia="Calibri"/>
                <w:color w:val="FFFFFF"/>
              </w:rPr>
              <w:t>Possible Readings</w:t>
            </w:r>
          </w:p>
        </w:tc>
        <w:tc>
          <w:tcPr>
            <w:tcW w:w="4498" w:type="dxa"/>
            <w:shd w:val="clear" w:color="auto" w:fill="5F497A"/>
          </w:tcPr>
          <w:p w14:paraId="1D6C7F91" w14:textId="77777777" w:rsidR="00865883" w:rsidRPr="00EC7169" w:rsidRDefault="00865883" w:rsidP="00EA6F1C">
            <w:pPr>
              <w:rPr>
                <w:rFonts w:eastAsia="Calibri"/>
                <w:color w:val="FFFFFF"/>
              </w:rPr>
            </w:pPr>
            <w:r w:rsidRPr="00EC7169">
              <w:rPr>
                <w:rFonts w:eastAsia="Calibri"/>
                <w:color w:val="FFFFFF"/>
              </w:rPr>
              <w:t>Possible homework/activities</w:t>
            </w:r>
          </w:p>
        </w:tc>
      </w:tr>
      <w:tr w:rsidR="00DA460D" w:rsidRPr="00EC7169" w14:paraId="4E54674F" w14:textId="77777777" w:rsidTr="00865883">
        <w:trPr>
          <w:jc w:val="center"/>
        </w:trPr>
        <w:tc>
          <w:tcPr>
            <w:tcW w:w="1345" w:type="dxa"/>
            <w:tcBorders>
              <w:top w:val="single" w:sz="4" w:space="0" w:color="auto"/>
            </w:tcBorders>
            <w:shd w:val="clear" w:color="auto" w:fill="5F497A"/>
            <w:vAlign w:val="center"/>
          </w:tcPr>
          <w:p w14:paraId="5CA61B2E" w14:textId="51FE5EA1" w:rsidR="00DA460D" w:rsidRPr="00EC7169" w:rsidRDefault="00DA460D" w:rsidP="00AF2324">
            <w:pPr>
              <w:jc w:val="center"/>
              <w:rPr>
                <w:rFonts w:eastAsia="Calibri"/>
                <w:color w:val="FFFFFF"/>
              </w:rPr>
            </w:pPr>
            <w:r w:rsidRPr="00EC7169">
              <w:rPr>
                <w:rFonts w:eastAsia="Calibri"/>
                <w:color w:val="FFFFFF"/>
              </w:rPr>
              <w:t xml:space="preserve">Week </w:t>
            </w:r>
            <w:r>
              <w:rPr>
                <w:rFonts w:eastAsia="Calibri"/>
                <w:color w:val="FFFFFF"/>
              </w:rPr>
              <w:t>3</w:t>
            </w:r>
          </w:p>
          <w:p w14:paraId="6B6DA00E" w14:textId="77777777" w:rsidR="00DA460D" w:rsidRPr="00EC7169" w:rsidRDefault="00DA460D" w:rsidP="00AF2324">
            <w:pPr>
              <w:jc w:val="center"/>
              <w:rPr>
                <w:rFonts w:eastAsia="Calibri"/>
                <w:color w:val="FFFFFF"/>
              </w:rPr>
            </w:pPr>
          </w:p>
          <w:p w14:paraId="537CF4A6" w14:textId="05F8B600" w:rsidR="00456923" w:rsidRPr="00EC7169" w:rsidRDefault="008A2087" w:rsidP="002603E0">
            <w:pPr>
              <w:jc w:val="center"/>
              <w:rPr>
                <w:rFonts w:eastAsia="Calibri"/>
                <w:color w:val="FFFFFF"/>
              </w:rPr>
            </w:pPr>
            <w:r w:rsidRPr="008A2087">
              <w:rPr>
                <w:rFonts w:eastAsia="Calibri"/>
                <w:color w:val="FFFFFF"/>
                <w:sz w:val="22"/>
                <w:szCs w:val="22"/>
              </w:rPr>
              <w:t>10</w:t>
            </w:r>
            <w:r w:rsidR="00EE7CEF" w:rsidRPr="008A2087">
              <w:rPr>
                <w:rFonts w:eastAsia="Calibri"/>
                <w:color w:val="FFFFFF"/>
                <w:sz w:val="22"/>
                <w:szCs w:val="22"/>
              </w:rPr>
              <w:t>/</w:t>
            </w:r>
            <w:r w:rsidRPr="008A2087">
              <w:rPr>
                <w:rFonts w:eastAsia="Calibri"/>
                <w:color w:val="FFFFFF"/>
                <w:sz w:val="22"/>
                <w:szCs w:val="22"/>
              </w:rPr>
              <w:t>1</w:t>
            </w:r>
            <w:r w:rsidR="00EE7CEF" w:rsidRPr="008A2087">
              <w:rPr>
                <w:rFonts w:eastAsia="Calibri"/>
                <w:color w:val="FFFFFF"/>
                <w:sz w:val="22"/>
                <w:szCs w:val="22"/>
              </w:rPr>
              <w:t>2–</w:t>
            </w:r>
            <w:r w:rsidRPr="008A2087">
              <w:rPr>
                <w:rFonts w:eastAsia="Calibri"/>
                <w:color w:val="FFFFFF"/>
                <w:sz w:val="22"/>
                <w:szCs w:val="22"/>
              </w:rPr>
              <w:t>10</w:t>
            </w:r>
            <w:r w:rsidR="00EE7CEF" w:rsidRPr="008A2087">
              <w:rPr>
                <w:rFonts w:eastAsia="Calibri"/>
                <w:color w:val="FFFFFF"/>
                <w:sz w:val="22"/>
                <w:szCs w:val="22"/>
              </w:rPr>
              <w:t>/</w:t>
            </w:r>
            <w:r w:rsidRPr="008A2087">
              <w:rPr>
                <w:rFonts w:eastAsia="Calibri"/>
                <w:color w:val="FFFFFF"/>
                <w:sz w:val="22"/>
                <w:szCs w:val="22"/>
              </w:rPr>
              <w:t>16</w:t>
            </w:r>
          </w:p>
        </w:tc>
        <w:tc>
          <w:tcPr>
            <w:tcW w:w="2610" w:type="dxa"/>
            <w:shd w:val="clear" w:color="auto" w:fill="auto"/>
          </w:tcPr>
          <w:p w14:paraId="4CBE641E" w14:textId="77777777" w:rsidR="00865883" w:rsidRDefault="00865883" w:rsidP="00865883">
            <w:pPr>
              <w:rPr>
                <w:rFonts w:eastAsia="Calibri"/>
                <w:b/>
              </w:rPr>
            </w:pPr>
            <w:r>
              <w:rPr>
                <w:rFonts w:eastAsia="Calibri"/>
                <w:b/>
              </w:rPr>
              <w:t>Summary vs. Analysis</w:t>
            </w:r>
          </w:p>
          <w:p w14:paraId="3F13BBB9" w14:textId="77777777" w:rsidR="00865883" w:rsidRDefault="00865883" w:rsidP="00865883">
            <w:pPr>
              <w:rPr>
                <w:rFonts w:eastAsia="Calibri"/>
                <w:b/>
              </w:rPr>
            </w:pPr>
          </w:p>
          <w:p w14:paraId="73158677" w14:textId="77777777" w:rsidR="00865883" w:rsidRDefault="00865883" w:rsidP="00865883">
            <w:pPr>
              <w:rPr>
                <w:rFonts w:eastAsia="Calibri"/>
                <w:b/>
              </w:rPr>
            </w:pPr>
            <w:r>
              <w:rPr>
                <w:rFonts w:eastAsia="Calibri"/>
                <w:b/>
              </w:rPr>
              <w:t>Rhetorical Analysis vs.</w:t>
            </w:r>
          </w:p>
          <w:p w14:paraId="1BD47067" w14:textId="77777777" w:rsidR="00865883" w:rsidRDefault="00865883" w:rsidP="00865883">
            <w:pPr>
              <w:rPr>
                <w:rFonts w:eastAsia="Calibri"/>
                <w:b/>
              </w:rPr>
            </w:pPr>
            <w:r>
              <w:rPr>
                <w:rFonts w:eastAsia="Calibri"/>
                <w:b/>
              </w:rPr>
              <w:t>Literary Analysis</w:t>
            </w:r>
          </w:p>
          <w:p w14:paraId="3FE8EBEC" w14:textId="3BC0DF8C" w:rsidR="00865883" w:rsidRDefault="00865883" w:rsidP="00865883">
            <w:pPr>
              <w:rPr>
                <w:rFonts w:eastAsia="Calibri"/>
                <w:b/>
              </w:rPr>
            </w:pPr>
          </w:p>
          <w:p w14:paraId="27830124" w14:textId="40A67949" w:rsidR="00502B64" w:rsidRDefault="00502B64" w:rsidP="00502B64">
            <w:pPr>
              <w:rPr>
                <w:rFonts w:eastAsia="Calibri"/>
                <w:b/>
              </w:rPr>
            </w:pPr>
            <w:r>
              <w:rPr>
                <w:rFonts w:eastAsia="Calibri"/>
                <w:b/>
              </w:rPr>
              <w:t>Project 1 Due</w:t>
            </w:r>
            <w:r>
              <w:rPr>
                <w:rFonts w:eastAsia="Calibri"/>
                <w:b/>
              </w:rPr>
              <w:t xml:space="preserve"> by 10/12</w:t>
            </w:r>
          </w:p>
          <w:p w14:paraId="70668180" w14:textId="77777777" w:rsidR="00502B64" w:rsidRDefault="00502B64" w:rsidP="00865883">
            <w:pPr>
              <w:rPr>
                <w:rFonts w:eastAsia="Calibri"/>
                <w:b/>
              </w:rPr>
            </w:pPr>
          </w:p>
          <w:p w14:paraId="469822A4" w14:textId="333C1C57" w:rsidR="00865883" w:rsidRPr="00865883" w:rsidRDefault="00865883" w:rsidP="00865883">
            <w:pPr>
              <w:rPr>
                <w:rFonts w:eastAsia="Calibri"/>
                <w:bCs/>
              </w:rPr>
            </w:pPr>
            <w:r>
              <w:rPr>
                <w:rFonts w:eastAsia="Calibri"/>
                <w:b/>
              </w:rPr>
              <w:t xml:space="preserve">Assign: Project 2 </w:t>
            </w:r>
            <w:r>
              <w:rPr>
                <w:rFonts w:eastAsia="Calibri"/>
                <w:bCs/>
              </w:rPr>
              <w:t>(if you haven’t already)</w:t>
            </w:r>
          </w:p>
          <w:p w14:paraId="232DDD02" w14:textId="77777777" w:rsidR="00865883" w:rsidRDefault="00865883" w:rsidP="00865883">
            <w:pPr>
              <w:rPr>
                <w:rFonts w:eastAsia="Calibri"/>
                <w:b/>
              </w:rPr>
            </w:pPr>
          </w:p>
          <w:p w14:paraId="03051251" w14:textId="1C15D9D6" w:rsidR="00DE437A" w:rsidRDefault="00DE437A" w:rsidP="00DE437A">
            <w:pPr>
              <w:rPr>
                <w:rFonts w:eastAsia="Calibri"/>
                <w:b/>
              </w:rPr>
            </w:pPr>
            <w:r>
              <w:rPr>
                <w:rFonts w:eastAsia="Calibri"/>
                <w:b/>
                <w:i/>
              </w:rPr>
              <w:t>WK</w:t>
            </w:r>
            <w:r>
              <w:rPr>
                <w:rFonts w:eastAsia="Calibri"/>
              </w:rPr>
              <w:t xml:space="preserve"> </w:t>
            </w:r>
            <w:r w:rsidRPr="004F2E83">
              <w:rPr>
                <w:rFonts w:eastAsia="Calibri"/>
                <w:b/>
              </w:rPr>
              <w:t>Presentations Start</w:t>
            </w:r>
            <w:r>
              <w:rPr>
                <w:rFonts w:eastAsia="Calibri"/>
                <w:b/>
              </w:rPr>
              <w:t xml:space="preserve"> (Groups 1 &amp; 2/Intro-Ch. 3 by end of week)</w:t>
            </w:r>
          </w:p>
          <w:p w14:paraId="76EAB1A5" w14:textId="7CDBDB94" w:rsidR="00BA35B7" w:rsidRPr="00EC7169" w:rsidRDefault="00BA35B7" w:rsidP="00DE437A">
            <w:pPr>
              <w:rPr>
                <w:rFonts w:eastAsia="Calibri"/>
                <w:b/>
              </w:rPr>
            </w:pPr>
          </w:p>
        </w:tc>
        <w:tc>
          <w:tcPr>
            <w:tcW w:w="4497" w:type="dxa"/>
          </w:tcPr>
          <w:p w14:paraId="1EB15E80" w14:textId="3DC9D330" w:rsidR="0093126E" w:rsidRDefault="00865883" w:rsidP="00AF2324">
            <w:pPr>
              <w:rPr>
                <w:kern w:val="28"/>
              </w:rPr>
            </w:pPr>
            <w:r>
              <w:rPr>
                <w:rFonts w:eastAsia="Calibri"/>
                <w:b/>
                <w:bCs/>
                <w:i/>
                <w:iCs/>
              </w:rPr>
              <w:t>LS</w:t>
            </w:r>
            <w:r>
              <w:rPr>
                <w:rFonts w:eastAsia="Calibri"/>
              </w:rPr>
              <w:t xml:space="preserve">: </w:t>
            </w:r>
            <w:r>
              <w:rPr>
                <w:kern w:val="28"/>
              </w:rPr>
              <w:t>“Rhetorical Analyses</w:t>
            </w:r>
            <w:r w:rsidRPr="00226D06">
              <w:rPr>
                <w:kern w:val="28"/>
              </w:rPr>
              <w:t>”</w:t>
            </w:r>
            <w:r>
              <w:rPr>
                <w:kern w:val="28"/>
              </w:rPr>
              <w:t xml:space="preserve"> (pp 49-53</w:t>
            </w:r>
            <w:r w:rsidRPr="00226D06">
              <w:rPr>
                <w:kern w:val="28"/>
              </w:rPr>
              <w:t>)</w:t>
            </w:r>
            <w:r w:rsidR="0035289D">
              <w:rPr>
                <w:kern w:val="28"/>
              </w:rPr>
              <w:t xml:space="preserve">; </w:t>
            </w:r>
            <w:r w:rsidR="0035289D" w:rsidRPr="0035289D">
              <w:rPr>
                <w:kern w:val="28"/>
              </w:rPr>
              <w:t>“Synthesizing Ideas” (pp. 105-07); “Integrating Sources, Avoiding Plagiarism” (pp. 107-18)</w:t>
            </w:r>
          </w:p>
          <w:p w14:paraId="00100485" w14:textId="02B7AAA3" w:rsidR="00AF7E1A" w:rsidRDefault="00AF7E1A" w:rsidP="00AF2324">
            <w:pPr>
              <w:rPr>
                <w:kern w:val="28"/>
              </w:rPr>
            </w:pPr>
          </w:p>
          <w:p w14:paraId="5B19ECA8" w14:textId="24EEA1CC" w:rsidR="0035289D" w:rsidRPr="0035289D" w:rsidRDefault="0035289D" w:rsidP="00AF2324">
            <w:pPr>
              <w:rPr>
                <w:kern w:val="28"/>
              </w:rPr>
            </w:pPr>
            <w:r>
              <w:rPr>
                <w:kern w:val="28"/>
              </w:rPr>
              <w:t xml:space="preserve">Review </w:t>
            </w:r>
            <w:r>
              <w:rPr>
                <w:b/>
                <w:bCs/>
                <w:i/>
                <w:iCs/>
                <w:kern w:val="28"/>
              </w:rPr>
              <w:t>LS</w:t>
            </w:r>
            <w:r>
              <w:rPr>
                <w:kern w:val="28"/>
              </w:rPr>
              <w:t xml:space="preserve">: </w:t>
            </w:r>
            <w:r w:rsidRPr="0035289D">
              <w:rPr>
                <w:kern w:val="28"/>
              </w:rPr>
              <w:t>“MLA Style” (pp. 119-69)</w:t>
            </w:r>
          </w:p>
          <w:p w14:paraId="5B28514E" w14:textId="77777777" w:rsidR="0035289D" w:rsidRDefault="0035289D" w:rsidP="00AF2324">
            <w:pPr>
              <w:rPr>
                <w:kern w:val="28"/>
              </w:rPr>
            </w:pPr>
          </w:p>
          <w:p w14:paraId="39A45D3D" w14:textId="43539137" w:rsidR="00AF7E1A" w:rsidRDefault="00997471" w:rsidP="00AF2324">
            <w:pPr>
              <w:rPr>
                <w:rFonts w:eastAsia="Calibri"/>
              </w:rPr>
            </w:pPr>
            <w:r>
              <w:rPr>
                <w:rFonts w:eastAsia="Calibri"/>
                <w:b/>
                <w:bCs/>
                <w:i/>
                <w:iCs/>
              </w:rPr>
              <w:t>EA</w:t>
            </w:r>
            <w:r>
              <w:rPr>
                <w:rFonts w:eastAsia="Calibri"/>
              </w:rPr>
              <w:t xml:space="preserve">: Ch. </w:t>
            </w:r>
            <w:r w:rsidR="0035289D">
              <w:rPr>
                <w:rFonts w:eastAsia="Calibri"/>
              </w:rPr>
              <w:t>1</w:t>
            </w:r>
            <w:r>
              <w:rPr>
                <w:rFonts w:eastAsia="Calibri"/>
              </w:rPr>
              <w:t>4 “Writing Analytically” (pp</w:t>
            </w:r>
            <w:r w:rsidR="0035289D">
              <w:rPr>
                <w:rFonts w:eastAsia="Calibri"/>
              </w:rPr>
              <w:t>. 229-55 &amp; if your Project 2 includes visuals to analyze, include pp. 256-61) &amp; (pp. 262-71 and examples of your choosing)</w:t>
            </w:r>
          </w:p>
          <w:p w14:paraId="3503AAB2" w14:textId="77777777" w:rsidR="0035289D" w:rsidRDefault="0035289D" w:rsidP="00AF2324">
            <w:pPr>
              <w:rPr>
                <w:rFonts w:eastAsia="Calibri"/>
              </w:rPr>
            </w:pPr>
          </w:p>
          <w:p w14:paraId="68B84AC0" w14:textId="6793EFEA" w:rsidR="0035289D" w:rsidRDefault="0035289D" w:rsidP="0035289D">
            <w:pPr>
              <w:rPr>
                <w:rFonts w:eastAsia="Calibri"/>
              </w:rPr>
            </w:pPr>
            <w:r>
              <w:rPr>
                <w:rFonts w:eastAsia="Calibri"/>
                <w:b/>
                <w:i/>
              </w:rPr>
              <w:t>PP</w:t>
            </w:r>
            <w:r>
              <w:rPr>
                <w:rFonts w:eastAsia="Calibri"/>
              </w:rPr>
              <w:t>: Assign student examples from the Writing to Analyze section. Include specific pages on your schedule.</w:t>
            </w:r>
          </w:p>
          <w:p w14:paraId="0B43B1CA" w14:textId="77777777" w:rsidR="0035289D" w:rsidRDefault="0035289D" w:rsidP="00AF2324">
            <w:pPr>
              <w:rPr>
                <w:rFonts w:eastAsia="Calibri"/>
              </w:rPr>
            </w:pPr>
          </w:p>
          <w:p w14:paraId="51A5A00B" w14:textId="77777777" w:rsidR="00DE437A" w:rsidRDefault="00DE437A" w:rsidP="00AF2324">
            <w:pPr>
              <w:rPr>
                <w:rFonts w:eastAsia="Calibri"/>
              </w:rPr>
            </w:pPr>
            <w:r>
              <w:rPr>
                <w:rFonts w:eastAsia="Calibri"/>
                <w:b/>
                <w:i/>
              </w:rPr>
              <w:t>WK</w:t>
            </w:r>
            <w:r>
              <w:rPr>
                <w:rFonts w:eastAsia="Calibri"/>
              </w:rPr>
              <w:t>: Ch. 5-epilogue</w:t>
            </w:r>
          </w:p>
          <w:p w14:paraId="58675E85" w14:textId="478D2467" w:rsidR="00DE437A" w:rsidRPr="00997471" w:rsidRDefault="00DE437A" w:rsidP="00AF2324">
            <w:pPr>
              <w:rPr>
                <w:rFonts w:eastAsia="Calibri"/>
              </w:rPr>
            </w:pPr>
            <w:r>
              <w:rPr>
                <w:rFonts w:eastAsia="Calibri"/>
              </w:rPr>
              <w:t>You may move some of the “presentation” work online—it just depends on how you are setting them up.</w:t>
            </w:r>
          </w:p>
        </w:tc>
        <w:tc>
          <w:tcPr>
            <w:tcW w:w="4498" w:type="dxa"/>
          </w:tcPr>
          <w:p w14:paraId="6AF32788" w14:textId="5D6F9B61" w:rsidR="00502B64" w:rsidRPr="00502B64" w:rsidRDefault="00502B64" w:rsidP="001E55F5">
            <w:pPr>
              <w:widowControl w:val="0"/>
              <w:numPr>
                <w:ilvl w:val="0"/>
                <w:numId w:val="15"/>
              </w:numPr>
              <w:tabs>
                <w:tab w:val="left" w:pos="0"/>
              </w:tabs>
              <w:suppressAutoHyphens/>
              <w:autoSpaceDE w:val="0"/>
              <w:autoSpaceDN w:val="0"/>
              <w:adjustRightInd w:val="0"/>
              <w:rPr>
                <w:rFonts w:eastAsia="Times New Roman"/>
                <w:bCs/>
              </w:rPr>
            </w:pPr>
            <w:r w:rsidRPr="00502B64">
              <w:rPr>
                <w:rFonts w:eastAsia="Times New Roman"/>
                <w:bCs/>
              </w:rPr>
              <w:t>You may have peer review of Project 1 linger into this week, but polished Project 1 is due by 10/12.</w:t>
            </w:r>
          </w:p>
          <w:p w14:paraId="3E6871AC" w14:textId="77777777" w:rsidR="00502B64" w:rsidRDefault="00502B64" w:rsidP="00502B64">
            <w:pPr>
              <w:widowControl w:val="0"/>
              <w:tabs>
                <w:tab w:val="left" w:pos="0"/>
              </w:tabs>
              <w:suppressAutoHyphens/>
              <w:autoSpaceDE w:val="0"/>
              <w:autoSpaceDN w:val="0"/>
              <w:adjustRightInd w:val="0"/>
              <w:ind w:left="360"/>
              <w:rPr>
                <w:rFonts w:eastAsia="Times New Roman"/>
                <w:b/>
              </w:rPr>
            </w:pPr>
          </w:p>
          <w:p w14:paraId="75037005" w14:textId="4D87B9E3" w:rsidR="00AF7E1A" w:rsidRPr="00B44750" w:rsidRDefault="00AF7E1A" w:rsidP="001E55F5">
            <w:pPr>
              <w:widowControl w:val="0"/>
              <w:numPr>
                <w:ilvl w:val="0"/>
                <w:numId w:val="15"/>
              </w:numPr>
              <w:tabs>
                <w:tab w:val="left" w:pos="0"/>
              </w:tabs>
              <w:suppressAutoHyphens/>
              <w:autoSpaceDE w:val="0"/>
              <w:autoSpaceDN w:val="0"/>
              <w:adjustRightInd w:val="0"/>
              <w:rPr>
                <w:rFonts w:eastAsia="Times New Roman"/>
                <w:b/>
              </w:rPr>
            </w:pPr>
            <w:r w:rsidRPr="00B44750">
              <w:rPr>
                <w:rFonts w:eastAsia="Times New Roman"/>
                <w:b/>
              </w:rPr>
              <w:t xml:space="preserve">Practice Summary vs. Analysis: </w:t>
            </w:r>
            <w:r w:rsidRPr="005D6F2A">
              <w:rPr>
                <w:rFonts w:eastAsia="Times New Roman"/>
              </w:rPr>
              <w:t xml:space="preserve">Review </w:t>
            </w:r>
            <w:r>
              <w:rPr>
                <w:rFonts w:eastAsia="Times New Roman"/>
              </w:rPr>
              <w:t>“Rhetorical Analyses”</w:t>
            </w:r>
            <w:r w:rsidRPr="005D6F2A">
              <w:rPr>
                <w:rFonts w:eastAsia="Times New Roman"/>
              </w:rPr>
              <w:t xml:space="preserve"> from </w:t>
            </w:r>
            <w:r>
              <w:rPr>
                <w:rFonts w:eastAsia="Times New Roman"/>
                <w:i/>
              </w:rPr>
              <w:t>LS</w:t>
            </w:r>
            <w:r w:rsidRPr="005D6F2A">
              <w:rPr>
                <w:rFonts w:eastAsia="Times New Roman"/>
              </w:rPr>
              <w:t>,</w:t>
            </w:r>
            <w:r>
              <w:rPr>
                <w:rFonts w:eastAsia="Times New Roman"/>
                <w:i/>
              </w:rPr>
              <w:t xml:space="preserve"> </w:t>
            </w:r>
            <w:r>
              <w:rPr>
                <w:rFonts w:eastAsia="Times New Roman"/>
              </w:rPr>
              <w:t>W-8b</w:t>
            </w:r>
            <w:r w:rsidRPr="005D6F2A">
              <w:rPr>
                <w:rFonts w:eastAsia="Times New Roman"/>
              </w:rPr>
              <w:t>.</w:t>
            </w:r>
            <w:r>
              <w:rPr>
                <w:rFonts w:eastAsia="Times New Roman"/>
                <w:b/>
              </w:rPr>
              <w:t xml:space="preserve"> </w:t>
            </w:r>
            <w:r w:rsidRPr="00B44750">
              <w:rPr>
                <w:rFonts w:eastAsia="Times New Roman"/>
              </w:rPr>
              <w:t xml:space="preserve">Using informal writing assignments in class or brief writing for homework, work with students to effectively summarize and analyze. </w:t>
            </w:r>
            <w:r>
              <w:rPr>
                <w:rFonts w:eastAsia="Times New Roman"/>
                <w:i/>
              </w:rPr>
              <w:t xml:space="preserve">Please note that this is </w:t>
            </w:r>
            <w:r>
              <w:rPr>
                <w:rFonts w:eastAsia="Times New Roman"/>
              </w:rPr>
              <w:t>not</w:t>
            </w:r>
            <w:r>
              <w:rPr>
                <w:rFonts w:eastAsia="Times New Roman"/>
                <w:i/>
              </w:rPr>
              <w:t xml:space="preserve"> a literary analysis assignment</w:t>
            </w:r>
            <w:r>
              <w:rPr>
                <w:rFonts w:eastAsia="Times New Roman"/>
              </w:rPr>
              <w:t>.</w:t>
            </w:r>
          </w:p>
          <w:p w14:paraId="60B403D2" w14:textId="77777777" w:rsidR="00AF7E1A" w:rsidRDefault="00AF7E1A" w:rsidP="00AF7E1A">
            <w:pPr>
              <w:pStyle w:val="ListParagraph"/>
              <w:ind w:left="360"/>
              <w:rPr>
                <w:rFonts w:eastAsia="Calibri"/>
              </w:rPr>
            </w:pPr>
          </w:p>
          <w:p w14:paraId="4B132AA7" w14:textId="2009C660" w:rsidR="00502B64" w:rsidRPr="00502B64" w:rsidRDefault="00502B64" w:rsidP="00502B64">
            <w:pPr>
              <w:pStyle w:val="ListParagraph"/>
              <w:numPr>
                <w:ilvl w:val="0"/>
                <w:numId w:val="15"/>
              </w:numPr>
              <w:rPr>
                <w:rFonts w:eastAsia="Calibri"/>
              </w:rPr>
            </w:pPr>
            <w:r>
              <w:rPr>
                <w:rFonts w:eastAsia="Calibri"/>
                <w:b/>
                <w:i/>
              </w:rPr>
              <w:t>IQ</w:t>
            </w:r>
            <w:r w:rsidRPr="002E6654">
              <w:rPr>
                <w:rFonts w:eastAsia="Calibri"/>
              </w:rPr>
              <w:t xml:space="preserve">: </w:t>
            </w:r>
            <w:r>
              <w:rPr>
                <w:rFonts w:eastAsia="Calibri"/>
              </w:rPr>
              <w:t>Review material available and you may decide to assign specific quizzes or material.</w:t>
            </w:r>
          </w:p>
          <w:p w14:paraId="39583697" w14:textId="77777777" w:rsidR="00502B64" w:rsidRPr="00502B64" w:rsidRDefault="00502B64" w:rsidP="00502B64">
            <w:pPr>
              <w:pStyle w:val="ListParagraph"/>
              <w:rPr>
                <w:rFonts w:eastAsia="Calibri"/>
              </w:rPr>
            </w:pPr>
          </w:p>
          <w:p w14:paraId="5B20F495" w14:textId="2962B6FF" w:rsidR="00DA460D" w:rsidRDefault="00AF7E1A" w:rsidP="001E55F5">
            <w:pPr>
              <w:pStyle w:val="ListParagraph"/>
              <w:numPr>
                <w:ilvl w:val="0"/>
                <w:numId w:val="15"/>
              </w:numPr>
              <w:rPr>
                <w:rFonts w:eastAsia="Calibri"/>
              </w:rPr>
            </w:pPr>
            <w:r>
              <w:rPr>
                <w:rFonts w:eastAsia="Calibri"/>
              </w:rPr>
              <w:t>Practice Rhetorical Analysis using short writings, commercials, movie trailers, etc.</w:t>
            </w:r>
          </w:p>
          <w:p w14:paraId="135B1561" w14:textId="77777777" w:rsidR="00AF7E1A" w:rsidRDefault="00AF7E1A" w:rsidP="00AF7E1A">
            <w:pPr>
              <w:pStyle w:val="ListParagraph"/>
              <w:ind w:left="360"/>
              <w:rPr>
                <w:rFonts w:eastAsia="Calibri"/>
              </w:rPr>
            </w:pPr>
          </w:p>
          <w:p w14:paraId="35518557" w14:textId="0747DE16" w:rsidR="00574B76" w:rsidRDefault="00574B76" w:rsidP="001E55F5">
            <w:pPr>
              <w:pStyle w:val="ListParagraph"/>
              <w:numPr>
                <w:ilvl w:val="0"/>
                <w:numId w:val="15"/>
              </w:numPr>
              <w:rPr>
                <w:rFonts w:eastAsia="Calibri"/>
              </w:rPr>
            </w:pPr>
            <w:r>
              <w:rPr>
                <w:rFonts w:eastAsia="Calibri"/>
              </w:rPr>
              <w:t>In-class or online writing activities focused on skills emphasized in Project 2; for example, “Thinking About Audience and Rhetorical Strategies.”</w:t>
            </w:r>
          </w:p>
          <w:p w14:paraId="004BC3D6" w14:textId="77777777" w:rsidR="00AF7E1A" w:rsidRDefault="00AF7E1A" w:rsidP="00AF7E1A">
            <w:pPr>
              <w:pStyle w:val="ListParagraph"/>
              <w:ind w:left="360"/>
              <w:rPr>
                <w:rFonts w:eastAsia="Calibri"/>
              </w:rPr>
            </w:pPr>
          </w:p>
          <w:p w14:paraId="0C346BF5" w14:textId="78D0EBD4" w:rsidR="00AF7E1A" w:rsidRPr="001E55F5" w:rsidRDefault="00AF7E1A" w:rsidP="001E55F5">
            <w:pPr>
              <w:pStyle w:val="ListParagraph"/>
              <w:numPr>
                <w:ilvl w:val="0"/>
                <w:numId w:val="15"/>
              </w:numPr>
              <w:rPr>
                <w:rFonts w:eastAsia="Calibri"/>
              </w:rPr>
            </w:pPr>
            <w:r>
              <w:t>Students may work with possible selections of texts for Project 2. Get students writing</w:t>
            </w:r>
            <w:r w:rsidR="0035289D">
              <w:t>. P</w:t>
            </w:r>
            <w:r>
              <w:t xml:space="preserve">rewriting may happen in or out of class. You may ask for proposal to use a </w:t>
            </w:r>
            <w:r w:rsidR="0035289D">
              <w:t>text/s</w:t>
            </w:r>
            <w:r>
              <w:t xml:space="preserve">, plans, one-page </w:t>
            </w:r>
            <w:r>
              <w:lastRenderedPageBreak/>
              <w:t xml:space="preserve">drafts, etc. to hold students accountable to beginning the writing process. You may want to use </w:t>
            </w:r>
            <w:r>
              <w:rPr>
                <w:b/>
                <w:i/>
              </w:rPr>
              <w:t>DB</w:t>
            </w:r>
            <w:r>
              <w:t xml:space="preserve"> </w:t>
            </w:r>
            <w:r w:rsidR="0035289D">
              <w:t>to</w:t>
            </w:r>
            <w:r>
              <w:t xml:space="preserve"> collect these so students can see what each other is doing or to plan time for students to share their ideas in small groups and get feedback from their peers and you.</w:t>
            </w:r>
          </w:p>
          <w:p w14:paraId="01F40E0B" w14:textId="77777777" w:rsidR="001E55F5" w:rsidRPr="004F2E83" w:rsidRDefault="001E55F5" w:rsidP="001E55F5">
            <w:pPr>
              <w:pStyle w:val="ListParagraph"/>
              <w:ind w:left="360"/>
              <w:rPr>
                <w:rFonts w:eastAsia="Calibri"/>
              </w:rPr>
            </w:pPr>
          </w:p>
          <w:p w14:paraId="62866BBB" w14:textId="77777777" w:rsidR="001E55F5" w:rsidRDefault="001E55F5" w:rsidP="001E55F5">
            <w:pPr>
              <w:pStyle w:val="ListParagraph"/>
              <w:numPr>
                <w:ilvl w:val="0"/>
                <w:numId w:val="15"/>
              </w:numPr>
              <w:rPr>
                <w:rFonts w:eastAsia="Calibri"/>
              </w:rPr>
            </w:pPr>
            <w:r>
              <w:rPr>
                <w:rFonts w:eastAsia="Calibri"/>
              </w:rPr>
              <w:t>Review submission of project process.</w:t>
            </w:r>
          </w:p>
          <w:p w14:paraId="59DFD3AD" w14:textId="77777777" w:rsidR="001E55F5" w:rsidRDefault="001E55F5" w:rsidP="001E55F5">
            <w:pPr>
              <w:pStyle w:val="ListParagraph"/>
              <w:ind w:left="360"/>
              <w:rPr>
                <w:rFonts w:eastAsia="Calibri"/>
              </w:rPr>
            </w:pPr>
          </w:p>
          <w:p w14:paraId="7AC87F84" w14:textId="26AD10DE" w:rsidR="001E55F5" w:rsidRDefault="001E55F5" w:rsidP="001E55F5">
            <w:pPr>
              <w:pStyle w:val="ListParagraph"/>
              <w:numPr>
                <w:ilvl w:val="0"/>
                <w:numId w:val="15"/>
              </w:numPr>
              <w:rPr>
                <w:rFonts w:eastAsia="Calibri"/>
              </w:rPr>
            </w:pPr>
            <w:r>
              <w:rPr>
                <w:rFonts w:eastAsia="Calibri"/>
                <w:highlight w:val="yellow"/>
              </w:rPr>
              <w:t xml:space="preserve">Project 1 Due </w:t>
            </w:r>
            <w:r w:rsidRPr="001E55F5">
              <w:rPr>
                <w:rFonts w:eastAsia="Calibri"/>
                <w:highlight w:val="yellow"/>
              </w:rPr>
              <w:t xml:space="preserve">by </w:t>
            </w:r>
            <w:r w:rsidRPr="001E55F5">
              <w:rPr>
                <w:rFonts w:eastAsia="Calibri"/>
                <w:highlight w:val="yellow"/>
              </w:rPr>
              <w:t>10/12</w:t>
            </w:r>
          </w:p>
          <w:p w14:paraId="208FF91C" w14:textId="1E24A92F" w:rsidR="00AF7E1A" w:rsidRPr="00AF7E1A" w:rsidRDefault="00AF7E1A" w:rsidP="00AF7E1A">
            <w:pPr>
              <w:rPr>
                <w:rFonts w:eastAsia="Calibri"/>
              </w:rPr>
            </w:pPr>
          </w:p>
        </w:tc>
      </w:tr>
      <w:tr w:rsidR="00DA460D" w:rsidRPr="00EC7169" w14:paraId="430C5BF0" w14:textId="77777777" w:rsidTr="0085637F">
        <w:trPr>
          <w:jc w:val="center"/>
        </w:trPr>
        <w:tc>
          <w:tcPr>
            <w:tcW w:w="1345" w:type="dxa"/>
            <w:shd w:val="clear" w:color="auto" w:fill="5F497A"/>
            <w:vAlign w:val="center"/>
          </w:tcPr>
          <w:p w14:paraId="170C2E20" w14:textId="77777777" w:rsidR="00DA460D" w:rsidRDefault="002B343D" w:rsidP="00AF2324">
            <w:pPr>
              <w:jc w:val="center"/>
              <w:rPr>
                <w:rFonts w:eastAsia="Calibri"/>
                <w:color w:val="FFFFFF"/>
              </w:rPr>
            </w:pPr>
            <w:r>
              <w:rPr>
                <w:rFonts w:eastAsia="Calibri"/>
                <w:color w:val="FFFFFF"/>
              </w:rPr>
              <w:lastRenderedPageBreak/>
              <w:t>Week 4</w:t>
            </w:r>
          </w:p>
          <w:p w14:paraId="49522EBB" w14:textId="77777777" w:rsidR="002B343D" w:rsidRDefault="002B343D" w:rsidP="00AF2324">
            <w:pPr>
              <w:jc w:val="center"/>
              <w:rPr>
                <w:rFonts w:eastAsia="Calibri"/>
                <w:color w:val="FFFFFF"/>
              </w:rPr>
            </w:pPr>
          </w:p>
          <w:p w14:paraId="70D7A31B" w14:textId="5B1DC1C4" w:rsidR="002B343D" w:rsidRPr="00EC7169" w:rsidRDefault="008A2087" w:rsidP="002603E0">
            <w:pPr>
              <w:jc w:val="center"/>
              <w:rPr>
                <w:rFonts w:eastAsia="Calibri"/>
                <w:color w:val="FFFFFF"/>
              </w:rPr>
            </w:pPr>
            <w:r w:rsidRPr="008A2087">
              <w:rPr>
                <w:rFonts w:eastAsia="Calibri"/>
                <w:color w:val="FFFFFF"/>
                <w:sz w:val="22"/>
                <w:szCs w:val="22"/>
              </w:rPr>
              <w:t>10</w:t>
            </w:r>
            <w:r w:rsidR="002603E0" w:rsidRPr="008A2087">
              <w:rPr>
                <w:rFonts w:eastAsia="Calibri"/>
                <w:color w:val="FFFFFF"/>
                <w:sz w:val="22"/>
                <w:szCs w:val="22"/>
              </w:rPr>
              <w:t>/</w:t>
            </w:r>
            <w:r w:rsidR="00263FB6" w:rsidRPr="008A2087">
              <w:rPr>
                <w:rFonts w:eastAsia="Calibri"/>
                <w:color w:val="FFFFFF"/>
                <w:sz w:val="22"/>
                <w:szCs w:val="22"/>
              </w:rPr>
              <w:t>1</w:t>
            </w:r>
            <w:r w:rsidRPr="008A2087">
              <w:rPr>
                <w:rFonts w:eastAsia="Calibri"/>
                <w:color w:val="FFFFFF"/>
                <w:sz w:val="22"/>
                <w:szCs w:val="22"/>
              </w:rPr>
              <w:t>9</w:t>
            </w:r>
            <w:r w:rsidR="00456923" w:rsidRPr="008A2087">
              <w:rPr>
                <w:rFonts w:eastAsia="Calibri"/>
                <w:color w:val="FFFFFF"/>
                <w:sz w:val="22"/>
                <w:szCs w:val="22"/>
              </w:rPr>
              <w:t>–</w:t>
            </w:r>
            <w:r w:rsidRPr="008A2087">
              <w:rPr>
                <w:rFonts w:eastAsia="Calibri"/>
                <w:color w:val="FFFFFF"/>
                <w:sz w:val="22"/>
                <w:szCs w:val="22"/>
              </w:rPr>
              <w:t>10</w:t>
            </w:r>
            <w:r w:rsidR="00456923" w:rsidRPr="008A2087">
              <w:rPr>
                <w:rFonts w:eastAsia="Calibri"/>
                <w:color w:val="FFFFFF"/>
                <w:sz w:val="22"/>
                <w:szCs w:val="22"/>
              </w:rPr>
              <w:t>/</w:t>
            </w:r>
            <w:r w:rsidRPr="008A2087">
              <w:rPr>
                <w:rFonts w:eastAsia="Calibri"/>
                <w:color w:val="FFFFFF"/>
                <w:sz w:val="22"/>
                <w:szCs w:val="22"/>
              </w:rPr>
              <w:t>23</w:t>
            </w:r>
          </w:p>
        </w:tc>
        <w:tc>
          <w:tcPr>
            <w:tcW w:w="2610" w:type="dxa"/>
            <w:shd w:val="clear" w:color="auto" w:fill="auto"/>
          </w:tcPr>
          <w:p w14:paraId="08B1B862" w14:textId="77777777" w:rsidR="00865883" w:rsidRDefault="00865883" w:rsidP="00865883">
            <w:pPr>
              <w:rPr>
                <w:rFonts w:eastAsia="Calibri"/>
                <w:b/>
              </w:rPr>
            </w:pPr>
            <w:r>
              <w:rPr>
                <w:rFonts w:eastAsia="Calibri"/>
                <w:b/>
              </w:rPr>
              <w:t>Rhetorical Analysis</w:t>
            </w:r>
          </w:p>
          <w:p w14:paraId="24FB41BF" w14:textId="3C093DCB" w:rsidR="00865883" w:rsidRDefault="00865883" w:rsidP="00865883">
            <w:pPr>
              <w:rPr>
                <w:rFonts w:eastAsia="Calibri"/>
                <w:b/>
              </w:rPr>
            </w:pPr>
          </w:p>
          <w:p w14:paraId="49947B66" w14:textId="362AB44D" w:rsidR="0035289D" w:rsidRDefault="0035289D" w:rsidP="00865883">
            <w:pPr>
              <w:rPr>
                <w:rFonts w:eastAsia="Calibri"/>
                <w:b/>
              </w:rPr>
            </w:pPr>
            <w:r>
              <w:rPr>
                <w:rFonts w:eastAsia="Calibri"/>
                <w:b/>
              </w:rPr>
              <w:t>Quoting, Paraphrasing, Summarizing</w:t>
            </w:r>
            <w:r w:rsidR="00FF298F">
              <w:rPr>
                <w:rFonts w:eastAsia="Calibri"/>
                <w:b/>
              </w:rPr>
              <w:t>, Avoiding Plagiarism</w:t>
            </w:r>
          </w:p>
          <w:p w14:paraId="4357672F" w14:textId="77777777" w:rsidR="0035289D" w:rsidRDefault="0035289D" w:rsidP="00865883">
            <w:pPr>
              <w:rPr>
                <w:rFonts w:eastAsia="Calibri"/>
                <w:b/>
              </w:rPr>
            </w:pPr>
          </w:p>
          <w:p w14:paraId="2D17726E" w14:textId="34894BC5" w:rsidR="00B41452" w:rsidRDefault="00AF7E1A" w:rsidP="00865883">
            <w:pPr>
              <w:rPr>
                <w:rFonts w:eastAsia="Calibri"/>
                <w:b/>
              </w:rPr>
            </w:pPr>
            <w:r>
              <w:rPr>
                <w:rFonts w:eastAsia="Calibri"/>
                <w:b/>
                <w:i/>
              </w:rPr>
              <w:t>WK</w:t>
            </w:r>
            <w:r w:rsidR="00865883">
              <w:rPr>
                <w:rFonts w:eastAsia="Calibri"/>
              </w:rPr>
              <w:t xml:space="preserve"> </w:t>
            </w:r>
            <w:r w:rsidR="00865883" w:rsidRPr="004F2E83">
              <w:rPr>
                <w:rFonts w:eastAsia="Calibri"/>
                <w:b/>
              </w:rPr>
              <w:t xml:space="preserve">Presentations </w:t>
            </w:r>
            <w:r w:rsidR="00865883">
              <w:rPr>
                <w:rFonts w:eastAsia="Calibri"/>
                <w:b/>
              </w:rPr>
              <w:t>(</w:t>
            </w:r>
            <w:r w:rsidR="00997471">
              <w:rPr>
                <w:rFonts w:eastAsia="Calibri"/>
                <w:b/>
              </w:rPr>
              <w:t>G</w:t>
            </w:r>
            <w:r w:rsidR="00865883">
              <w:rPr>
                <w:rFonts w:eastAsia="Calibri"/>
                <w:b/>
              </w:rPr>
              <w:t>roup</w:t>
            </w:r>
            <w:r w:rsidR="00997471">
              <w:rPr>
                <w:rFonts w:eastAsia="Calibri"/>
                <w:b/>
              </w:rPr>
              <w:t xml:space="preserve">s </w:t>
            </w:r>
            <w:r w:rsidR="00DE437A">
              <w:rPr>
                <w:rFonts w:eastAsia="Calibri"/>
                <w:b/>
              </w:rPr>
              <w:t>3-5/Ch. 4-Epilogue)</w:t>
            </w:r>
          </w:p>
          <w:p w14:paraId="2C67670B" w14:textId="77777777" w:rsidR="000376E2" w:rsidRDefault="000376E2" w:rsidP="00682395">
            <w:pPr>
              <w:rPr>
                <w:rFonts w:eastAsia="Calibri"/>
                <w:b/>
              </w:rPr>
            </w:pPr>
          </w:p>
          <w:p w14:paraId="3AACF25B" w14:textId="6E5ACC95" w:rsidR="00682395" w:rsidRDefault="00682395" w:rsidP="00682395">
            <w:pPr>
              <w:rPr>
                <w:rFonts w:eastAsia="Calibri"/>
                <w:b/>
              </w:rPr>
            </w:pPr>
            <w:r>
              <w:rPr>
                <w:rFonts w:eastAsia="Calibri"/>
                <w:b/>
              </w:rPr>
              <w:t>Post Project 1 response and grade</w:t>
            </w:r>
          </w:p>
          <w:p w14:paraId="109D8ABC" w14:textId="778DBCCD" w:rsidR="00682395" w:rsidRPr="00EC7169" w:rsidRDefault="00682395" w:rsidP="00865883">
            <w:pPr>
              <w:rPr>
                <w:rFonts w:eastAsia="Calibri"/>
                <w:b/>
              </w:rPr>
            </w:pPr>
          </w:p>
        </w:tc>
        <w:tc>
          <w:tcPr>
            <w:tcW w:w="4497" w:type="dxa"/>
          </w:tcPr>
          <w:p w14:paraId="6F612852" w14:textId="77777777" w:rsidR="00574B76" w:rsidRDefault="00574B76" w:rsidP="00574B76">
            <w:pPr>
              <w:rPr>
                <w:rFonts w:eastAsia="Calibri"/>
              </w:rPr>
            </w:pPr>
            <w:r>
              <w:rPr>
                <w:rFonts w:eastAsia="Calibri"/>
                <w:b/>
                <w:i/>
              </w:rPr>
              <w:t>PP</w:t>
            </w:r>
            <w:r>
              <w:rPr>
                <w:rFonts w:eastAsia="Calibri"/>
              </w:rPr>
              <w:t>: Assign student examples from the Writing to Analyze section. Include specific pages on your schedule.</w:t>
            </w:r>
          </w:p>
          <w:p w14:paraId="6B49494E" w14:textId="77777777" w:rsidR="0035289D" w:rsidRDefault="0035289D" w:rsidP="00AF2324">
            <w:pPr>
              <w:rPr>
                <w:rFonts w:eastAsia="Calibri"/>
                <w:b/>
                <w:bCs/>
                <w:i/>
                <w:iCs/>
              </w:rPr>
            </w:pPr>
          </w:p>
          <w:p w14:paraId="4EC75688" w14:textId="3347F9DC" w:rsidR="0035289D" w:rsidRPr="0035289D" w:rsidRDefault="0035289D" w:rsidP="00AF2324">
            <w:pPr>
              <w:rPr>
                <w:rFonts w:eastAsia="Calibri"/>
              </w:rPr>
            </w:pPr>
            <w:r>
              <w:rPr>
                <w:rFonts w:eastAsia="Calibri"/>
                <w:b/>
                <w:bCs/>
                <w:i/>
                <w:iCs/>
              </w:rPr>
              <w:t>EA</w:t>
            </w:r>
            <w:r>
              <w:rPr>
                <w:rFonts w:eastAsia="Calibri"/>
              </w:rPr>
              <w:t>: Ch. 26 (pp. 541-62)</w:t>
            </w:r>
          </w:p>
          <w:p w14:paraId="16359D2E" w14:textId="77777777" w:rsidR="0035289D" w:rsidRDefault="0035289D" w:rsidP="00AF2324">
            <w:pPr>
              <w:rPr>
                <w:rFonts w:eastAsia="Calibri"/>
              </w:rPr>
            </w:pPr>
          </w:p>
          <w:p w14:paraId="2D2C1DEE" w14:textId="08BFFBF8" w:rsidR="00DA460D" w:rsidRDefault="00AF7E1A" w:rsidP="00AF2324">
            <w:pPr>
              <w:rPr>
                <w:rFonts w:eastAsia="Calibri"/>
              </w:rPr>
            </w:pPr>
            <w:r>
              <w:rPr>
                <w:rFonts w:eastAsia="Calibri"/>
              </w:rPr>
              <w:t xml:space="preserve">Graded Project 1 (returned to students by </w:t>
            </w:r>
            <w:r w:rsidR="00201016">
              <w:rPr>
                <w:rFonts w:eastAsia="Calibri"/>
              </w:rPr>
              <w:t>10/19</w:t>
            </w:r>
            <w:r>
              <w:rPr>
                <w:rFonts w:eastAsia="Calibri"/>
              </w:rPr>
              <w:t>)</w:t>
            </w:r>
          </w:p>
          <w:p w14:paraId="565A0E53" w14:textId="77777777" w:rsidR="00DE437A" w:rsidRDefault="00DE437A" w:rsidP="00AF2324">
            <w:pPr>
              <w:rPr>
                <w:rFonts w:eastAsia="Calibri"/>
              </w:rPr>
            </w:pPr>
          </w:p>
          <w:p w14:paraId="17C70A5A" w14:textId="2136EEFE" w:rsidR="00DE437A" w:rsidRPr="00EC7169" w:rsidRDefault="00DE437A" w:rsidP="00DE437A">
            <w:pPr>
              <w:rPr>
                <w:rFonts w:eastAsia="Calibri"/>
              </w:rPr>
            </w:pPr>
            <w:r>
              <w:rPr>
                <w:rFonts w:eastAsia="Calibri"/>
                <w:b/>
                <w:i/>
              </w:rPr>
              <w:t>WK</w:t>
            </w:r>
            <w:r>
              <w:rPr>
                <w:rFonts w:eastAsia="Calibri"/>
              </w:rPr>
              <w:t>: You may move some of the “presentation” work online—it just depends on how you are setting them up.</w:t>
            </w:r>
          </w:p>
        </w:tc>
        <w:tc>
          <w:tcPr>
            <w:tcW w:w="4498" w:type="dxa"/>
          </w:tcPr>
          <w:p w14:paraId="453A41DC" w14:textId="53AECCA7" w:rsidR="00574B76" w:rsidRDefault="00574B76" w:rsidP="0048706F">
            <w:pPr>
              <w:pStyle w:val="ListParagraph"/>
              <w:numPr>
                <w:ilvl w:val="0"/>
                <w:numId w:val="18"/>
              </w:numPr>
              <w:rPr>
                <w:rFonts w:eastAsia="Calibri"/>
              </w:rPr>
            </w:pPr>
            <w:r w:rsidRPr="006B05DD">
              <w:rPr>
                <w:rFonts w:eastAsia="Calibri"/>
              </w:rPr>
              <w:t xml:space="preserve">You may want to use </w:t>
            </w:r>
            <w:r>
              <w:rPr>
                <w:rFonts w:eastAsia="Calibri"/>
                <w:b/>
                <w:i/>
              </w:rPr>
              <w:t>PP</w:t>
            </w:r>
            <w:r>
              <w:rPr>
                <w:rFonts w:eastAsia="Calibri"/>
              </w:rPr>
              <w:t xml:space="preserve"> readings</w:t>
            </w:r>
            <w:r w:rsidRPr="006B05DD">
              <w:rPr>
                <w:rFonts w:eastAsia="Calibri"/>
              </w:rPr>
              <w:t xml:space="preserve"> as part of a discussion of what students could do to better respond to your assignment, for demonstrating peer review, for reinforcing the goals of the assignment by applying the rubric.</w:t>
            </w:r>
          </w:p>
          <w:p w14:paraId="73EE0D84" w14:textId="77777777" w:rsidR="0048706F" w:rsidRDefault="0048706F" w:rsidP="0048706F">
            <w:pPr>
              <w:pStyle w:val="ListParagraph"/>
              <w:ind w:left="360"/>
              <w:rPr>
                <w:rFonts w:eastAsia="Calibri"/>
              </w:rPr>
            </w:pPr>
          </w:p>
          <w:p w14:paraId="01772ABA" w14:textId="77777777" w:rsidR="0048706F" w:rsidRDefault="0048706F" w:rsidP="0048706F">
            <w:pPr>
              <w:pStyle w:val="ListParagraph"/>
              <w:numPr>
                <w:ilvl w:val="0"/>
                <w:numId w:val="18"/>
              </w:numPr>
              <w:rPr>
                <w:rFonts w:eastAsia="Calibri"/>
              </w:rPr>
            </w:pPr>
            <w:r>
              <w:rPr>
                <w:rFonts w:eastAsia="Calibri"/>
                <w:b/>
                <w:i/>
              </w:rPr>
              <w:t>IQ</w:t>
            </w:r>
            <w:r w:rsidRPr="002E6654">
              <w:rPr>
                <w:rFonts w:eastAsia="Calibri"/>
              </w:rPr>
              <w:t xml:space="preserve">: </w:t>
            </w:r>
            <w:r>
              <w:rPr>
                <w:rFonts w:eastAsia="Calibri"/>
              </w:rPr>
              <w:t>Review material available and you may decide to assign specific quizzes or material.</w:t>
            </w:r>
          </w:p>
          <w:p w14:paraId="6B722342" w14:textId="77777777" w:rsidR="0035289D" w:rsidRPr="0035289D" w:rsidRDefault="0035289D" w:rsidP="00574B76">
            <w:pPr>
              <w:pStyle w:val="ListParagraph"/>
              <w:ind w:left="360"/>
              <w:rPr>
                <w:rFonts w:eastAsia="Calibri"/>
              </w:rPr>
            </w:pPr>
          </w:p>
          <w:p w14:paraId="6ED91A75" w14:textId="06FCB945" w:rsidR="00AF7E1A" w:rsidRPr="00574B76" w:rsidRDefault="00AF7E1A" w:rsidP="0048706F">
            <w:pPr>
              <w:pStyle w:val="ListParagraph"/>
              <w:numPr>
                <w:ilvl w:val="0"/>
                <w:numId w:val="18"/>
              </w:numPr>
              <w:rPr>
                <w:rFonts w:eastAsia="Calibri"/>
              </w:rPr>
            </w:pPr>
            <w:r>
              <w:t>Ask students to review graded Project 1 by beginning of Week 4. You may want them to reflect on your feedback and the rubric. Maybe ask them to write up their reflection and any questions they have after reading your feedback and how they can use that feedback in drafting Project 2</w:t>
            </w:r>
            <w:r w:rsidR="00997471">
              <w:t>.</w:t>
            </w:r>
          </w:p>
          <w:p w14:paraId="27934E35" w14:textId="77777777" w:rsidR="00574B76" w:rsidRPr="00997471" w:rsidRDefault="00574B76" w:rsidP="00574B76">
            <w:pPr>
              <w:pStyle w:val="ListParagraph"/>
              <w:ind w:left="360"/>
              <w:rPr>
                <w:rFonts w:eastAsia="Calibri"/>
              </w:rPr>
            </w:pPr>
          </w:p>
          <w:p w14:paraId="39692F44" w14:textId="77777777" w:rsidR="00574B76" w:rsidRDefault="00574B76" w:rsidP="0048706F">
            <w:pPr>
              <w:pStyle w:val="ListParagraph"/>
              <w:numPr>
                <w:ilvl w:val="0"/>
                <w:numId w:val="18"/>
              </w:numPr>
              <w:rPr>
                <w:rFonts w:eastAsia="Calibri"/>
              </w:rPr>
            </w:pPr>
            <w:r>
              <w:rPr>
                <w:rFonts w:eastAsia="Calibri"/>
              </w:rPr>
              <w:lastRenderedPageBreak/>
              <w:t>Peer Review online: possibly use online class hours for students to complete peer review. This allows students to revise with consideration on their content before spending one day focused on editing.</w:t>
            </w:r>
          </w:p>
          <w:p w14:paraId="76C3727F" w14:textId="13A66470" w:rsidR="00574B76" w:rsidRPr="00997471" w:rsidRDefault="00574B76" w:rsidP="00502B64">
            <w:pPr>
              <w:pStyle w:val="ListParagraph"/>
              <w:ind w:left="360"/>
              <w:rPr>
                <w:rFonts w:eastAsia="Calibri"/>
              </w:rPr>
            </w:pPr>
          </w:p>
        </w:tc>
      </w:tr>
    </w:tbl>
    <w:p w14:paraId="30E06542" w14:textId="44940E01" w:rsidR="00865883" w:rsidRDefault="00865883"/>
    <w:p w14:paraId="18B2E8B4" w14:textId="11194094" w:rsidR="00294838" w:rsidRDefault="00294838">
      <w:pPr>
        <w:rPr>
          <w:rFonts w:eastAsia="Calibri" w:cstheme="majorBidi"/>
          <w:b/>
          <w:sz w:val="32"/>
          <w:szCs w:val="32"/>
        </w:rPr>
      </w:pPr>
    </w:p>
    <w:p w14:paraId="7EEA263C" w14:textId="583C3465" w:rsidR="00865883" w:rsidRDefault="00865883" w:rsidP="00865883">
      <w:pPr>
        <w:pStyle w:val="Heading2"/>
      </w:pPr>
      <w:r w:rsidRPr="006A1DD4">
        <w:rPr>
          <w:rFonts w:eastAsia="Calibri"/>
          <w:sz w:val="32"/>
          <w:szCs w:val="32"/>
        </w:rPr>
        <w:t xml:space="preserve">Overview of Unit </w:t>
      </w:r>
      <w:r>
        <w:rPr>
          <w:rFonts w:eastAsia="Calibri"/>
          <w:sz w:val="32"/>
          <w:szCs w:val="32"/>
        </w:rPr>
        <w:t>3</w:t>
      </w:r>
      <w:r w:rsidRPr="006A1DD4">
        <w:rPr>
          <w:rFonts w:eastAsia="Calibri"/>
          <w:sz w:val="32"/>
          <w:szCs w:val="32"/>
        </w:rPr>
        <w:t xml:space="preserve">: </w:t>
      </w:r>
      <w:r>
        <w:rPr>
          <w:rFonts w:eastAsia="Calibri"/>
          <w:sz w:val="32"/>
          <w:szCs w:val="32"/>
        </w:rPr>
        <w:t>Writing to Persuade</w:t>
      </w:r>
    </w:p>
    <w:tbl>
      <w:tblPr>
        <w:tblStyle w:val="TableGrid"/>
        <w:tblW w:w="0" w:type="auto"/>
        <w:jc w:val="center"/>
        <w:tblLook w:val="04A0" w:firstRow="1" w:lastRow="0" w:firstColumn="1" w:lastColumn="0" w:noHBand="0" w:noVBand="1"/>
      </w:tblPr>
      <w:tblGrid>
        <w:gridCol w:w="1345"/>
        <w:gridCol w:w="2610"/>
        <w:gridCol w:w="4497"/>
        <w:gridCol w:w="4498"/>
      </w:tblGrid>
      <w:tr w:rsidR="00865883" w:rsidRPr="00EC7169" w14:paraId="4B422BB8" w14:textId="77777777" w:rsidTr="00294838">
        <w:trPr>
          <w:jc w:val="center"/>
        </w:trPr>
        <w:tc>
          <w:tcPr>
            <w:tcW w:w="1345" w:type="dxa"/>
            <w:tcBorders>
              <w:bottom w:val="single" w:sz="4" w:space="0" w:color="auto"/>
              <w:right w:val="nil"/>
            </w:tcBorders>
            <w:shd w:val="clear" w:color="auto" w:fill="5F497A"/>
            <w:vAlign w:val="center"/>
          </w:tcPr>
          <w:p w14:paraId="7FC85846" w14:textId="77777777" w:rsidR="00865883" w:rsidRPr="00EC7169" w:rsidRDefault="00865883" w:rsidP="00EA6F1C">
            <w:pPr>
              <w:jc w:val="center"/>
              <w:rPr>
                <w:rFonts w:eastAsia="Calibri"/>
                <w:color w:val="FFFFFF"/>
              </w:rPr>
            </w:pPr>
          </w:p>
        </w:tc>
        <w:tc>
          <w:tcPr>
            <w:tcW w:w="2610" w:type="dxa"/>
            <w:tcBorders>
              <w:left w:val="nil"/>
              <w:bottom w:val="single" w:sz="4" w:space="0" w:color="auto"/>
            </w:tcBorders>
            <w:shd w:val="clear" w:color="auto" w:fill="5F497A"/>
          </w:tcPr>
          <w:p w14:paraId="43EF61B3" w14:textId="77777777" w:rsidR="00865883" w:rsidRPr="00EC7169" w:rsidRDefault="00865883" w:rsidP="00EA6F1C">
            <w:pPr>
              <w:rPr>
                <w:rFonts w:eastAsia="Calibri"/>
                <w:color w:val="FFFFFF"/>
              </w:rPr>
            </w:pPr>
            <w:r w:rsidRPr="00EC7169">
              <w:rPr>
                <w:rFonts w:eastAsia="Calibri"/>
                <w:color w:val="FFFFFF"/>
              </w:rPr>
              <w:t>Topics to Cover</w:t>
            </w:r>
          </w:p>
        </w:tc>
        <w:tc>
          <w:tcPr>
            <w:tcW w:w="4497" w:type="dxa"/>
            <w:shd w:val="clear" w:color="auto" w:fill="5F497A"/>
          </w:tcPr>
          <w:p w14:paraId="5183FC00" w14:textId="77777777" w:rsidR="00865883" w:rsidRPr="00EC7169" w:rsidRDefault="00865883" w:rsidP="00EA6F1C">
            <w:pPr>
              <w:rPr>
                <w:rFonts w:eastAsia="Calibri"/>
                <w:color w:val="FFFFFF"/>
              </w:rPr>
            </w:pPr>
            <w:r w:rsidRPr="00EC7169">
              <w:rPr>
                <w:rFonts w:eastAsia="Calibri"/>
                <w:color w:val="FFFFFF"/>
              </w:rPr>
              <w:t>Possible Readings</w:t>
            </w:r>
          </w:p>
        </w:tc>
        <w:tc>
          <w:tcPr>
            <w:tcW w:w="4498" w:type="dxa"/>
            <w:shd w:val="clear" w:color="auto" w:fill="5F497A"/>
          </w:tcPr>
          <w:p w14:paraId="4F675C06" w14:textId="77777777" w:rsidR="00865883" w:rsidRPr="00EC7169" w:rsidRDefault="00865883" w:rsidP="00EA6F1C">
            <w:pPr>
              <w:rPr>
                <w:rFonts w:eastAsia="Calibri"/>
                <w:color w:val="FFFFFF"/>
              </w:rPr>
            </w:pPr>
            <w:r w:rsidRPr="00EC7169">
              <w:rPr>
                <w:rFonts w:eastAsia="Calibri"/>
                <w:color w:val="FFFFFF"/>
              </w:rPr>
              <w:t>Possible homework/activities</w:t>
            </w:r>
          </w:p>
        </w:tc>
      </w:tr>
      <w:tr w:rsidR="00DA266B" w:rsidRPr="00EC7169" w14:paraId="232643AA" w14:textId="77777777" w:rsidTr="00294838">
        <w:trPr>
          <w:jc w:val="center"/>
        </w:trPr>
        <w:tc>
          <w:tcPr>
            <w:tcW w:w="1345" w:type="dxa"/>
            <w:shd w:val="clear" w:color="auto" w:fill="5F497A"/>
            <w:vAlign w:val="center"/>
          </w:tcPr>
          <w:p w14:paraId="37A3DBD6" w14:textId="77777777" w:rsidR="00DA266B" w:rsidRPr="00865883" w:rsidRDefault="00865883" w:rsidP="00AF2324">
            <w:pPr>
              <w:jc w:val="center"/>
              <w:rPr>
                <w:color w:val="FFFFFF" w:themeColor="background1"/>
              </w:rPr>
            </w:pPr>
            <w:r w:rsidRPr="00865883">
              <w:rPr>
                <w:color w:val="FFFFFF" w:themeColor="background1"/>
              </w:rPr>
              <w:br w:type="page"/>
              <w:t>Week 5</w:t>
            </w:r>
          </w:p>
          <w:p w14:paraId="3302B3EC" w14:textId="77777777" w:rsidR="00865883" w:rsidRPr="00865883" w:rsidRDefault="00865883" w:rsidP="00AF2324">
            <w:pPr>
              <w:jc w:val="center"/>
              <w:rPr>
                <w:rFonts w:eastAsia="Calibri"/>
                <w:color w:val="FFFFFF" w:themeColor="background1"/>
              </w:rPr>
            </w:pPr>
          </w:p>
          <w:p w14:paraId="47E97B7B" w14:textId="145B4063" w:rsidR="00865883" w:rsidRPr="008A2087" w:rsidRDefault="008A2087" w:rsidP="00AF2324">
            <w:pPr>
              <w:jc w:val="center"/>
              <w:rPr>
                <w:rFonts w:eastAsia="Calibri"/>
                <w:color w:val="FFFFFF" w:themeColor="background1"/>
                <w:sz w:val="22"/>
                <w:szCs w:val="22"/>
              </w:rPr>
            </w:pPr>
            <w:r w:rsidRPr="008A2087">
              <w:rPr>
                <w:rFonts w:eastAsia="Calibri"/>
                <w:color w:val="FFFFFF" w:themeColor="background1"/>
                <w:sz w:val="22"/>
                <w:szCs w:val="22"/>
              </w:rPr>
              <w:t>10</w:t>
            </w:r>
            <w:r w:rsidR="00865883" w:rsidRPr="008A2087">
              <w:rPr>
                <w:rFonts w:eastAsia="Calibri"/>
                <w:color w:val="FFFFFF" w:themeColor="background1"/>
                <w:sz w:val="22"/>
                <w:szCs w:val="22"/>
              </w:rPr>
              <w:t>/</w:t>
            </w:r>
            <w:r w:rsidRPr="008A2087">
              <w:rPr>
                <w:rFonts w:eastAsia="Calibri"/>
                <w:color w:val="FFFFFF" w:themeColor="background1"/>
                <w:sz w:val="22"/>
                <w:szCs w:val="22"/>
              </w:rPr>
              <w:t>26</w:t>
            </w:r>
            <w:r w:rsidR="00865883" w:rsidRPr="008A2087">
              <w:rPr>
                <w:rFonts w:eastAsia="Calibri"/>
                <w:color w:val="FFFFFF"/>
                <w:sz w:val="22"/>
                <w:szCs w:val="22"/>
              </w:rPr>
              <w:t>–</w:t>
            </w:r>
            <w:r w:rsidRPr="008A2087">
              <w:rPr>
                <w:rFonts w:eastAsia="Calibri"/>
                <w:color w:val="FFFFFF"/>
                <w:sz w:val="22"/>
                <w:szCs w:val="22"/>
              </w:rPr>
              <w:t>10</w:t>
            </w:r>
            <w:r w:rsidR="00865883" w:rsidRPr="008A2087">
              <w:rPr>
                <w:rFonts w:eastAsia="Calibri"/>
                <w:color w:val="FFFFFF" w:themeColor="background1"/>
                <w:sz w:val="22"/>
                <w:szCs w:val="22"/>
              </w:rPr>
              <w:t>/</w:t>
            </w:r>
            <w:r w:rsidRPr="008A2087">
              <w:rPr>
                <w:rFonts w:eastAsia="Calibri"/>
                <w:color w:val="FFFFFF" w:themeColor="background1"/>
                <w:sz w:val="22"/>
                <w:szCs w:val="22"/>
              </w:rPr>
              <w:t>30</w:t>
            </w:r>
          </w:p>
          <w:p w14:paraId="68C0DC69" w14:textId="0BC1DDC0" w:rsidR="00865883" w:rsidRPr="00865883" w:rsidRDefault="00865883" w:rsidP="00865883">
            <w:pPr>
              <w:rPr>
                <w:rFonts w:eastAsia="Calibri"/>
                <w:color w:val="FFFFFF" w:themeColor="background1"/>
                <w:sz w:val="20"/>
                <w:szCs w:val="20"/>
              </w:rPr>
            </w:pPr>
          </w:p>
        </w:tc>
        <w:tc>
          <w:tcPr>
            <w:tcW w:w="2610" w:type="dxa"/>
            <w:shd w:val="clear" w:color="auto" w:fill="auto"/>
          </w:tcPr>
          <w:p w14:paraId="0162E347" w14:textId="77777777" w:rsidR="00991277" w:rsidRDefault="00991277" w:rsidP="00991277">
            <w:pPr>
              <w:rPr>
                <w:rFonts w:eastAsia="Calibri"/>
                <w:b/>
              </w:rPr>
            </w:pPr>
            <w:r>
              <w:rPr>
                <w:rFonts w:eastAsia="Calibri"/>
                <w:b/>
              </w:rPr>
              <w:t>Persuasive Writing</w:t>
            </w:r>
          </w:p>
          <w:p w14:paraId="49B5BDB6" w14:textId="74D23F93" w:rsidR="00991277" w:rsidRDefault="00991277" w:rsidP="00991277">
            <w:pPr>
              <w:rPr>
                <w:rFonts w:eastAsia="Calibri"/>
                <w:b/>
              </w:rPr>
            </w:pPr>
          </w:p>
          <w:p w14:paraId="18CF387A" w14:textId="2CFAA801" w:rsidR="00502B64" w:rsidRDefault="00502B64" w:rsidP="00502B64">
            <w:pPr>
              <w:rPr>
                <w:rFonts w:eastAsia="Calibri"/>
                <w:b/>
              </w:rPr>
            </w:pPr>
            <w:r>
              <w:rPr>
                <w:rFonts w:eastAsia="Calibri"/>
                <w:b/>
              </w:rPr>
              <w:t xml:space="preserve">Project 2 Due by </w:t>
            </w:r>
            <w:r>
              <w:rPr>
                <w:rFonts w:eastAsia="Calibri"/>
                <w:b/>
              </w:rPr>
              <w:t>10/26</w:t>
            </w:r>
          </w:p>
          <w:p w14:paraId="40DDD207" w14:textId="77777777" w:rsidR="00502B64" w:rsidRDefault="00502B64" w:rsidP="00991277">
            <w:pPr>
              <w:rPr>
                <w:rFonts w:eastAsia="Calibri"/>
                <w:b/>
              </w:rPr>
            </w:pPr>
          </w:p>
          <w:p w14:paraId="26F4566F" w14:textId="77777777" w:rsidR="00991277" w:rsidRPr="00991277" w:rsidRDefault="00991277" w:rsidP="00991277">
            <w:pPr>
              <w:rPr>
                <w:rFonts w:eastAsia="Calibri"/>
                <w:bCs/>
              </w:rPr>
            </w:pPr>
            <w:r>
              <w:rPr>
                <w:rFonts w:eastAsia="Calibri"/>
                <w:b/>
              </w:rPr>
              <w:t xml:space="preserve">Assign: Project 3 </w:t>
            </w:r>
            <w:r>
              <w:rPr>
                <w:rFonts w:eastAsia="Calibri"/>
                <w:bCs/>
              </w:rPr>
              <w:t>(if you haven’t already)</w:t>
            </w:r>
          </w:p>
          <w:p w14:paraId="776CFB9A" w14:textId="77777777" w:rsidR="00991277" w:rsidRDefault="00991277" w:rsidP="00991277">
            <w:pPr>
              <w:rPr>
                <w:rFonts w:eastAsia="Calibri"/>
                <w:b/>
              </w:rPr>
            </w:pPr>
          </w:p>
          <w:p w14:paraId="5C3BBB52" w14:textId="06A4B2D3" w:rsidR="00991277" w:rsidRDefault="00991277" w:rsidP="00991277">
            <w:pPr>
              <w:rPr>
                <w:rFonts w:eastAsia="Calibri"/>
                <w:b/>
              </w:rPr>
            </w:pPr>
            <w:r>
              <w:rPr>
                <w:rFonts w:eastAsia="Calibri"/>
                <w:b/>
              </w:rPr>
              <w:t>Using Rhetoric in Writing</w:t>
            </w:r>
          </w:p>
          <w:p w14:paraId="7A8E13AD" w14:textId="7698A87B" w:rsidR="00991277" w:rsidRDefault="00991277" w:rsidP="00991277">
            <w:pPr>
              <w:rPr>
                <w:rFonts w:eastAsia="Calibri"/>
                <w:b/>
              </w:rPr>
            </w:pPr>
          </w:p>
          <w:p w14:paraId="4A86CC24" w14:textId="77777777" w:rsidR="00991277" w:rsidRDefault="00991277" w:rsidP="00991277">
            <w:pPr>
              <w:rPr>
                <w:rFonts w:eastAsia="Calibri"/>
                <w:b/>
              </w:rPr>
            </w:pPr>
            <w:r>
              <w:rPr>
                <w:rFonts w:eastAsia="Calibri"/>
                <w:b/>
              </w:rPr>
              <w:t>Working with Sources</w:t>
            </w:r>
          </w:p>
          <w:p w14:paraId="59847B9B" w14:textId="77777777" w:rsidR="00991277" w:rsidRDefault="00991277" w:rsidP="00991277">
            <w:pPr>
              <w:rPr>
                <w:rFonts w:eastAsia="Calibri"/>
                <w:b/>
              </w:rPr>
            </w:pPr>
          </w:p>
          <w:p w14:paraId="49D48727" w14:textId="77777777" w:rsidR="00DA266B" w:rsidRDefault="00DA266B" w:rsidP="00201016">
            <w:pPr>
              <w:rPr>
                <w:rFonts w:eastAsia="Calibri"/>
                <w:b/>
              </w:rPr>
            </w:pPr>
          </w:p>
        </w:tc>
        <w:tc>
          <w:tcPr>
            <w:tcW w:w="4497" w:type="dxa"/>
          </w:tcPr>
          <w:p w14:paraId="651A4976" w14:textId="11EC0750" w:rsidR="00FF298F" w:rsidRDefault="00991277" w:rsidP="005F6565">
            <w:pPr>
              <w:rPr>
                <w:rFonts w:eastAsia="Calibri"/>
                <w:bCs/>
                <w:iCs/>
              </w:rPr>
            </w:pPr>
            <w:r w:rsidRPr="00991277">
              <w:rPr>
                <w:rFonts w:eastAsia="Times New Roman"/>
                <w:b/>
                <w:bCs/>
                <w:i/>
              </w:rPr>
              <w:t>LS</w:t>
            </w:r>
            <w:r>
              <w:rPr>
                <w:rFonts w:eastAsia="Times New Roman"/>
                <w:b/>
                <w:bCs/>
                <w:iCs/>
              </w:rPr>
              <w:t>:</w:t>
            </w:r>
            <w:r w:rsidRPr="00343C1B">
              <w:rPr>
                <w:rFonts w:eastAsia="Times New Roman"/>
              </w:rPr>
              <w:t xml:space="preserve"> “Arguments” (pp. 43-48);</w:t>
            </w:r>
            <w:r>
              <w:rPr>
                <w:rFonts w:eastAsia="Times New Roman"/>
              </w:rPr>
              <w:t xml:space="preserve"> </w:t>
            </w:r>
            <w:r w:rsidRPr="00343C1B">
              <w:rPr>
                <w:rFonts w:eastAsia="Times New Roman"/>
              </w:rPr>
              <w:t>“Doing Research”</w:t>
            </w:r>
            <w:r>
              <w:rPr>
                <w:rFonts w:eastAsia="Times New Roman"/>
                <w:i/>
              </w:rPr>
              <w:t xml:space="preserve"> </w:t>
            </w:r>
            <w:r>
              <w:rPr>
                <w:rFonts w:eastAsia="Times New Roman"/>
              </w:rPr>
              <w:t>(pp. 9</w:t>
            </w:r>
            <w:r w:rsidRPr="00343C1B">
              <w:rPr>
                <w:rFonts w:eastAsia="Times New Roman"/>
              </w:rPr>
              <w:t>0-</w:t>
            </w:r>
            <w:r>
              <w:rPr>
                <w:rFonts w:eastAsia="Times New Roman"/>
              </w:rPr>
              <w:t>102)</w:t>
            </w:r>
            <w:r w:rsidR="00682395">
              <w:rPr>
                <w:rFonts w:eastAsia="Times New Roman"/>
              </w:rPr>
              <w:t>; Review “APA Style” (pp. 170-207)</w:t>
            </w:r>
          </w:p>
          <w:p w14:paraId="4089ECCF" w14:textId="58247BB5" w:rsidR="00FF298F" w:rsidRDefault="00FF298F" w:rsidP="005F6565">
            <w:pPr>
              <w:rPr>
                <w:rFonts w:eastAsia="Calibri"/>
                <w:bCs/>
                <w:iCs/>
              </w:rPr>
            </w:pPr>
          </w:p>
          <w:p w14:paraId="0AAABB1B" w14:textId="3AAC38B1" w:rsidR="00991277" w:rsidRPr="00991277" w:rsidRDefault="00991277" w:rsidP="005F6565">
            <w:pPr>
              <w:rPr>
                <w:rFonts w:eastAsia="Calibri"/>
                <w:bCs/>
                <w:iCs/>
              </w:rPr>
            </w:pPr>
            <w:r>
              <w:rPr>
                <w:rFonts w:eastAsia="Calibri"/>
                <w:b/>
                <w:i/>
              </w:rPr>
              <w:t>EA</w:t>
            </w:r>
            <w:r>
              <w:rPr>
                <w:rFonts w:eastAsia="Calibri"/>
                <w:bCs/>
                <w:iCs/>
              </w:rPr>
              <w:t>: Part V “The Centrality of Argument” (pp. 405-10); Ch. 18 (pp. 411-50); Ch 19 (pp. 451-73)</w:t>
            </w:r>
          </w:p>
          <w:p w14:paraId="5BA34F36" w14:textId="5805FBD3" w:rsidR="00991277" w:rsidRDefault="00991277" w:rsidP="005F6565">
            <w:pPr>
              <w:rPr>
                <w:rFonts w:eastAsia="Calibri"/>
                <w:bCs/>
                <w:iCs/>
              </w:rPr>
            </w:pPr>
          </w:p>
          <w:p w14:paraId="60EFF4BF" w14:textId="77777777" w:rsidR="00682395" w:rsidRDefault="00682395" w:rsidP="00682395">
            <w:pPr>
              <w:rPr>
                <w:rFonts w:eastAsia="Calibri"/>
              </w:rPr>
            </w:pPr>
            <w:r>
              <w:rPr>
                <w:rFonts w:eastAsia="Calibri"/>
                <w:b/>
                <w:i/>
              </w:rPr>
              <w:t>PP</w:t>
            </w:r>
            <w:r>
              <w:rPr>
                <w:rFonts w:eastAsia="Calibri"/>
              </w:rPr>
              <w:t xml:space="preserve">: Assign student examples from the Writing to Persuade section </w:t>
            </w:r>
          </w:p>
          <w:p w14:paraId="789AAD1C" w14:textId="77777777" w:rsidR="00682395" w:rsidRDefault="00682395" w:rsidP="005F6565">
            <w:pPr>
              <w:rPr>
                <w:rFonts w:eastAsia="Calibri"/>
                <w:bCs/>
                <w:iCs/>
              </w:rPr>
            </w:pPr>
          </w:p>
          <w:p w14:paraId="7951C94B" w14:textId="4773241B" w:rsidR="00DA266B" w:rsidRPr="00FF298F" w:rsidRDefault="00DA266B" w:rsidP="005F6565">
            <w:pPr>
              <w:rPr>
                <w:rFonts w:eastAsia="Calibri"/>
                <w:bCs/>
                <w:iCs/>
              </w:rPr>
            </w:pPr>
          </w:p>
        </w:tc>
        <w:tc>
          <w:tcPr>
            <w:tcW w:w="4498" w:type="dxa"/>
          </w:tcPr>
          <w:p w14:paraId="5805590C" w14:textId="77777777" w:rsidR="00BE01CA" w:rsidRPr="00A87C68" w:rsidRDefault="00BE01CA" w:rsidP="0048706F">
            <w:pPr>
              <w:pStyle w:val="ListParagraph"/>
              <w:numPr>
                <w:ilvl w:val="0"/>
                <w:numId w:val="14"/>
              </w:numPr>
              <w:rPr>
                <w:rFonts w:eastAsia="Calibri"/>
              </w:rPr>
            </w:pPr>
            <w:r w:rsidRPr="00A87C68">
              <w:rPr>
                <w:b/>
                <w:i/>
              </w:rPr>
              <w:t>PP</w:t>
            </w:r>
            <w:r w:rsidRPr="00A87C68">
              <w:t xml:space="preserve">: Students </w:t>
            </w:r>
            <w:r w:rsidRPr="00A87C68">
              <w:rPr>
                <w:rFonts w:eastAsia="Times New Roman"/>
              </w:rPr>
              <w:t>Reverse Outline sample essay</w:t>
            </w:r>
            <w:r>
              <w:rPr>
                <w:rFonts w:eastAsia="Times New Roman"/>
              </w:rPr>
              <w:t>.</w:t>
            </w:r>
            <w:r w:rsidRPr="00A87C68">
              <w:rPr>
                <w:rFonts w:eastAsia="Times New Roman"/>
              </w:rPr>
              <w:t xml:space="preserve"> </w:t>
            </w:r>
            <w:r>
              <w:rPr>
                <w:rFonts w:eastAsia="Times New Roman"/>
              </w:rPr>
              <w:t>How is argument constructed?</w:t>
            </w:r>
            <w:r w:rsidRPr="00A87C68">
              <w:rPr>
                <w:rFonts w:eastAsia="Times New Roman"/>
              </w:rPr>
              <w:t xml:space="preserve"> What is missing?</w:t>
            </w:r>
          </w:p>
          <w:p w14:paraId="6035FF78" w14:textId="77777777" w:rsidR="00BE01CA" w:rsidRPr="00A87C68" w:rsidRDefault="00BE01CA" w:rsidP="00BE01CA">
            <w:pPr>
              <w:pStyle w:val="ListParagraph"/>
              <w:ind w:left="360"/>
              <w:rPr>
                <w:rFonts w:eastAsia="Calibri"/>
              </w:rPr>
            </w:pPr>
          </w:p>
          <w:p w14:paraId="0E896702" w14:textId="48417A7D" w:rsidR="0048706F" w:rsidRDefault="0048706F" w:rsidP="0048706F">
            <w:pPr>
              <w:pStyle w:val="ListParagraph"/>
              <w:numPr>
                <w:ilvl w:val="0"/>
                <w:numId w:val="14"/>
              </w:numPr>
              <w:rPr>
                <w:rFonts w:eastAsia="Calibri"/>
              </w:rPr>
            </w:pPr>
            <w:r>
              <w:rPr>
                <w:rFonts w:eastAsia="Calibri"/>
                <w:b/>
                <w:i/>
              </w:rPr>
              <w:t>IQ</w:t>
            </w:r>
            <w:r w:rsidRPr="002E6654">
              <w:rPr>
                <w:rFonts w:eastAsia="Calibri"/>
              </w:rPr>
              <w:t xml:space="preserve">: </w:t>
            </w:r>
            <w:r>
              <w:rPr>
                <w:rFonts w:eastAsia="Calibri"/>
              </w:rPr>
              <w:t>Review material available and you may decide to assign specific quizzes or material.</w:t>
            </w:r>
          </w:p>
          <w:p w14:paraId="1304E12F" w14:textId="77777777" w:rsidR="0048706F" w:rsidRDefault="0048706F" w:rsidP="0048706F">
            <w:pPr>
              <w:pStyle w:val="ListParagraph"/>
              <w:ind w:left="360"/>
              <w:rPr>
                <w:rFonts w:eastAsia="Calibri"/>
              </w:rPr>
            </w:pPr>
            <w:bookmarkStart w:id="2" w:name="_GoBack"/>
            <w:bookmarkEnd w:id="2"/>
          </w:p>
          <w:p w14:paraId="12967DD5" w14:textId="77777777" w:rsidR="00BE01CA" w:rsidRPr="00A87C68" w:rsidRDefault="00BE01CA" w:rsidP="0048706F">
            <w:pPr>
              <w:pStyle w:val="ListParagraph"/>
              <w:numPr>
                <w:ilvl w:val="0"/>
                <w:numId w:val="14"/>
              </w:numPr>
              <w:rPr>
                <w:rFonts w:eastAsia="Calibri"/>
              </w:rPr>
            </w:pPr>
            <w:r w:rsidRPr="00A87C68">
              <w:rPr>
                <w:rFonts w:eastAsia="Calibri"/>
              </w:rPr>
              <w:t>Flip Day: working with sources in class. Allow students time to annotate sources and think about how they will critically engage those sources in their writing.</w:t>
            </w:r>
          </w:p>
          <w:p w14:paraId="326602B0" w14:textId="77777777" w:rsidR="00BE01CA" w:rsidRPr="00A87C68" w:rsidRDefault="00BE01CA" w:rsidP="00BE01CA">
            <w:pPr>
              <w:rPr>
                <w:rFonts w:eastAsia="Calibri"/>
              </w:rPr>
            </w:pPr>
          </w:p>
          <w:p w14:paraId="0E81D728" w14:textId="77777777" w:rsidR="00BE01CA" w:rsidRPr="004F2E83" w:rsidRDefault="00BE01CA" w:rsidP="0048706F">
            <w:pPr>
              <w:pStyle w:val="ListParagraph"/>
              <w:numPr>
                <w:ilvl w:val="0"/>
                <w:numId w:val="14"/>
              </w:numPr>
              <w:rPr>
                <w:rFonts w:eastAsia="Calibri"/>
              </w:rPr>
            </w:pPr>
            <w:r>
              <w:t xml:space="preserve">Drafting should happen this week in or out of class. You may ask for one-page drafts, etc. to hold students accountable to beginning the writing process. You may want to use </w:t>
            </w:r>
            <w:r>
              <w:rPr>
                <w:b/>
                <w:i/>
              </w:rPr>
              <w:t>DB</w:t>
            </w:r>
            <w:r>
              <w:t xml:space="preserve"> as a way to collect these so students can see what each other is doing or to plan time for students to share their ideas in small </w:t>
            </w:r>
            <w:r>
              <w:lastRenderedPageBreak/>
              <w:t>groups and get feedback from their peers and you.</w:t>
            </w:r>
          </w:p>
          <w:p w14:paraId="2627DC5F" w14:textId="77777777" w:rsidR="00BE01CA" w:rsidRPr="004F2E83" w:rsidRDefault="00BE01CA" w:rsidP="00BE01CA">
            <w:pPr>
              <w:pStyle w:val="ListParagraph"/>
              <w:ind w:left="360"/>
              <w:rPr>
                <w:rFonts w:eastAsia="Calibri"/>
              </w:rPr>
            </w:pPr>
          </w:p>
          <w:p w14:paraId="35FA54D2" w14:textId="77777777" w:rsidR="00DA266B" w:rsidRPr="00502B64" w:rsidRDefault="00BE01CA" w:rsidP="0048706F">
            <w:pPr>
              <w:pStyle w:val="ListParagraph"/>
              <w:numPr>
                <w:ilvl w:val="0"/>
                <w:numId w:val="14"/>
              </w:numPr>
              <w:rPr>
                <w:rFonts w:eastAsia="Calibri"/>
              </w:rPr>
            </w:pPr>
            <w:r>
              <w:t>Ask students to review graded Project 2 by end of this week. You may want them to reflect on your feedback and the rubric. Maybe ask them to write up their reflection and any questions they have after reading your feedback and how they can use that feedback in drafting Project 3.</w:t>
            </w:r>
          </w:p>
          <w:p w14:paraId="5F94C498" w14:textId="77777777" w:rsidR="00502B64" w:rsidRPr="00502B64" w:rsidRDefault="00502B64" w:rsidP="00502B64">
            <w:pPr>
              <w:pStyle w:val="ListParagraph"/>
              <w:rPr>
                <w:rFonts w:eastAsia="Calibri"/>
              </w:rPr>
            </w:pPr>
          </w:p>
          <w:p w14:paraId="51A43230" w14:textId="274805F5" w:rsidR="00502B64" w:rsidRPr="006B05DD" w:rsidRDefault="00502B64" w:rsidP="0048706F">
            <w:pPr>
              <w:pStyle w:val="ListParagraph"/>
              <w:numPr>
                <w:ilvl w:val="0"/>
                <w:numId w:val="14"/>
              </w:numPr>
              <w:rPr>
                <w:rFonts w:eastAsia="Calibri"/>
              </w:rPr>
            </w:pPr>
            <w:r w:rsidRPr="00574B76">
              <w:rPr>
                <w:rFonts w:eastAsia="Calibri"/>
                <w:highlight w:val="yellow"/>
              </w:rPr>
              <w:t xml:space="preserve">Project 2 Due by </w:t>
            </w:r>
            <w:r w:rsidRPr="00502B64">
              <w:rPr>
                <w:rFonts w:eastAsia="Calibri"/>
                <w:highlight w:val="yellow"/>
              </w:rPr>
              <w:t>10/26</w:t>
            </w:r>
          </w:p>
        </w:tc>
      </w:tr>
      <w:tr w:rsidR="000376E2" w:rsidRPr="00EC7169" w14:paraId="6FCD6FBF" w14:textId="77777777" w:rsidTr="00294838">
        <w:trPr>
          <w:jc w:val="center"/>
        </w:trPr>
        <w:tc>
          <w:tcPr>
            <w:tcW w:w="1345" w:type="dxa"/>
            <w:shd w:val="clear" w:color="auto" w:fill="5F497A"/>
            <w:vAlign w:val="center"/>
          </w:tcPr>
          <w:p w14:paraId="548A8328" w14:textId="2295FBFD" w:rsidR="000376E2" w:rsidRDefault="000376E2" w:rsidP="000376E2">
            <w:pPr>
              <w:jc w:val="center"/>
              <w:rPr>
                <w:rFonts w:eastAsia="Calibri"/>
                <w:color w:val="FFFFFF" w:themeColor="background1"/>
              </w:rPr>
            </w:pPr>
            <w:bookmarkStart w:id="3" w:name="_Hlk45027275"/>
            <w:r>
              <w:rPr>
                <w:rFonts w:eastAsia="Calibri"/>
                <w:color w:val="FFFFFF" w:themeColor="background1"/>
              </w:rPr>
              <w:lastRenderedPageBreak/>
              <w:t>Week 6</w:t>
            </w:r>
          </w:p>
          <w:p w14:paraId="1E0DFA97" w14:textId="77777777" w:rsidR="000376E2" w:rsidRDefault="000376E2" w:rsidP="000376E2">
            <w:pPr>
              <w:jc w:val="center"/>
              <w:rPr>
                <w:rFonts w:eastAsia="Calibri"/>
                <w:color w:val="FFFFFF" w:themeColor="background1"/>
              </w:rPr>
            </w:pPr>
          </w:p>
          <w:p w14:paraId="55868EEC" w14:textId="34D6FBA4" w:rsidR="000376E2" w:rsidRPr="00865883" w:rsidRDefault="008A2087" w:rsidP="000376E2">
            <w:pPr>
              <w:jc w:val="center"/>
              <w:rPr>
                <w:rFonts w:eastAsia="Calibri"/>
                <w:color w:val="FFFFFF" w:themeColor="background1"/>
              </w:rPr>
            </w:pPr>
            <w:r>
              <w:rPr>
                <w:rFonts w:eastAsia="Calibri"/>
                <w:color w:val="FFFFFF" w:themeColor="background1"/>
              </w:rPr>
              <w:t>11</w:t>
            </w:r>
            <w:r w:rsidR="000376E2">
              <w:rPr>
                <w:rFonts w:eastAsia="Calibri"/>
                <w:color w:val="FFFFFF" w:themeColor="background1"/>
              </w:rPr>
              <w:t>/</w:t>
            </w:r>
            <w:r>
              <w:rPr>
                <w:rFonts w:eastAsia="Calibri"/>
                <w:color w:val="FFFFFF" w:themeColor="background1"/>
              </w:rPr>
              <w:t>2</w:t>
            </w:r>
            <w:r w:rsidR="000376E2">
              <w:rPr>
                <w:rFonts w:eastAsia="Calibri"/>
                <w:color w:val="FFFFFF"/>
              </w:rPr>
              <w:t>–</w:t>
            </w:r>
            <w:r>
              <w:rPr>
                <w:rFonts w:eastAsia="Calibri"/>
                <w:color w:val="FFFFFF"/>
              </w:rPr>
              <w:t>11</w:t>
            </w:r>
            <w:r w:rsidR="000376E2">
              <w:rPr>
                <w:rFonts w:eastAsia="Calibri"/>
                <w:color w:val="FFFFFF"/>
              </w:rPr>
              <w:t>/</w:t>
            </w:r>
            <w:r>
              <w:rPr>
                <w:rFonts w:eastAsia="Calibri"/>
                <w:color w:val="FFFFFF"/>
              </w:rPr>
              <w:t>6</w:t>
            </w:r>
          </w:p>
        </w:tc>
        <w:tc>
          <w:tcPr>
            <w:tcW w:w="2610" w:type="dxa"/>
            <w:shd w:val="clear" w:color="auto" w:fill="auto"/>
          </w:tcPr>
          <w:p w14:paraId="43D66464" w14:textId="77777777" w:rsidR="000376E2" w:rsidRDefault="000376E2" w:rsidP="000376E2">
            <w:pPr>
              <w:rPr>
                <w:rFonts w:eastAsia="Calibri"/>
                <w:b/>
              </w:rPr>
            </w:pPr>
            <w:r>
              <w:rPr>
                <w:rFonts w:eastAsia="Calibri"/>
                <w:b/>
              </w:rPr>
              <w:t>Peer Review</w:t>
            </w:r>
          </w:p>
          <w:p w14:paraId="12D6266C" w14:textId="1EAABC58" w:rsidR="000376E2" w:rsidRDefault="000376E2" w:rsidP="000376E2">
            <w:pPr>
              <w:rPr>
                <w:rFonts w:eastAsia="Calibri"/>
                <w:b/>
                <w:i/>
              </w:rPr>
            </w:pPr>
          </w:p>
          <w:p w14:paraId="17084780" w14:textId="13BB08D6" w:rsidR="00201016" w:rsidRPr="00201016" w:rsidRDefault="00201016" w:rsidP="000376E2">
            <w:pPr>
              <w:rPr>
                <w:rFonts w:eastAsia="Calibri"/>
                <w:b/>
              </w:rPr>
            </w:pPr>
            <w:r>
              <w:rPr>
                <w:rFonts w:eastAsia="Calibri"/>
                <w:b/>
              </w:rPr>
              <w:t>Post Project 2 response and grade</w:t>
            </w:r>
          </w:p>
          <w:p w14:paraId="0071B91B" w14:textId="77777777" w:rsidR="000376E2" w:rsidRDefault="000376E2" w:rsidP="000376E2">
            <w:pPr>
              <w:rPr>
                <w:rFonts w:eastAsia="Calibri"/>
                <w:b/>
              </w:rPr>
            </w:pPr>
          </w:p>
          <w:p w14:paraId="2625C4CF" w14:textId="0F8089D6" w:rsidR="000376E2" w:rsidRDefault="000376E2" w:rsidP="000376E2">
            <w:pPr>
              <w:ind w:hanging="14"/>
              <w:rPr>
                <w:rFonts w:eastAsia="Calibri"/>
                <w:b/>
              </w:rPr>
            </w:pPr>
            <w:r>
              <w:rPr>
                <w:rFonts w:eastAsia="Calibri"/>
                <w:b/>
              </w:rPr>
              <w:t>Assign Portfolio of Revisions and Self-Analytical Letter</w:t>
            </w:r>
          </w:p>
        </w:tc>
        <w:tc>
          <w:tcPr>
            <w:tcW w:w="4497" w:type="dxa"/>
          </w:tcPr>
          <w:p w14:paraId="70825837" w14:textId="77777777" w:rsidR="000376E2" w:rsidRDefault="000376E2" w:rsidP="000376E2">
            <w:pPr>
              <w:rPr>
                <w:rFonts w:eastAsia="Calibri"/>
                <w:bCs/>
                <w:iCs/>
              </w:rPr>
            </w:pPr>
            <w:r>
              <w:rPr>
                <w:rFonts w:eastAsia="Calibri"/>
                <w:b/>
                <w:i/>
              </w:rPr>
              <w:t>LS</w:t>
            </w:r>
            <w:r>
              <w:rPr>
                <w:rFonts w:eastAsia="Calibri"/>
                <w:bCs/>
                <w:iCs/>
              </w:rPr>
              <w:t>: review “APA Style” and proper citations</w:t>
            </w:r>
          </w:p>
          <w:p w14:paraId="51E9DF46" w14:textId="6C2205DE" w:rsidR="000376E2" w:rsidRDefault="000376E2" w:rsidP="000376E2">
            <w:pPr>
              <w:rPr>
                <w:rFonts w:eastAsia="Calibri"/>
                <w:bCs/>
                <w:iCs/>
              </w:rPr>
            </w:pPr>
          </w:p>
          <w:p w14:paraId="70480238" w14:textId="39FB65D0" w:rsidR="00201016" w:rsidRDefault="00201016" w:rsidP="000376E2">
            <w:pPr>
              <w:rPr>
                <w:rFonts w:eastAsia="Calibri"/>
                <w:bCs/>
                <w:iCs/>
              </w:rPr>
            </w:pPr>
            <w:r>
              <w:rPr>
                <w:rFonts w:eastAsia="Calibri"/>
                <w:bCs/>
                <w:iCs/>
              </w:rPr>
              <w:t xml:space="preserve">Graded Project 2 (returned to students by </w:t>
            </w:r>
            <w:r>
              <w:rPr>
                <w:rFonts w:eastAsia="Calibri"/>
                <w:bCs/>
                <w:iCs/>
              </w:rPr>
              <w:t>11/2</w:t>
            </w:r>
            <w:r>
              <w:rPr>
                <w:rFonts w:eastAsia="Calibri"/>
                <w:bCs/>
                <w:iCs/>
              </w:rPr>
              <w:t>)</w:t>
            </w:r>
          </w:p>
          <w:p w14:paraId="6A2827A1" w14:textId="77777777" w:rsidR="00201016" w:rsidRDefault="00201016" w:rsidP="000376E2">
            <w:pPr>
              <w:rPr>
                <w:rFonts w:eastAsia="Calibri"/>
                <w:bCs/>
                <w:iCs/>
              </w:rPr>
            </w:pPr>
          </w:p>
          <w:p w14:paraId="11FC0135" w14:textId="1427509B" w:rsidR="000376E2" w:rsidRPr="00682395" w:rsidRDefault="000376E2" w:rsidP="000376E2">
            <w:pPr>
              <w:rPr>
                <w:rFonts w:eastAsia="Calibri"/>
                <w:bCs/>
                <w:iCs/>
              </w:rPr>
            </w:pPr>
            <w:r>
              <w:rPr>
                <w:rFonts w:eastAsia="Calibri"/>
              </w:rPr>
              <w:t>For Portfolio of Revisions: ask students to re-read previous projects with your feedback.</w:t>
            </w:r>
          </w:p>
        </w:tc>
        <w:tc>
          <w:tcPr>
            <w:tcW w:w="4498" w:type="dxa"/>
          </w:tcPr>
          <w:p w14:paraId="1F97C9B2" w14:textId="235A2150" w:rsidR="000376E2" w:rsidRDefault="000376E2" w:rsidP="000376E2">
            <w:pPr>
              <w:pStyle w:val="ListParagraph"/>
              <w:numPr>
                <w:ilvl w:val="0"/>
                <w:numId w:val="14"/>
              </w:numPr>
              <w:rPr>
                <w:rFonts w:eastAsia="Calibri"/>
              </w:rPr>
            </w:pPr>
            <w:r>
              <w:rPr>
                <w:rFonts w:eastAsia="Calibri"/>
              </w:rPr>
              <w:t xml:space="preserve">Using </w:t>
            </w:r>
            <w:r w:rsidRPr="00904462">
              <w:rPr>
                <w:rFonts w:eastAsia="Calibri"/>
                <w:b/>
                <w:i/>
              </w:rPr>
              <w:t>PP</w:t>
            </w:r>
            <w:r>
              <w:rPr>
                <w:rFonts w:eastAsia="Calibri"/>
              </w:rPr>
              <w:t xml:space="preserve"> you may want to practice peer review.</w:t>
            </w:r>
          </w:p>
          <w:p w14:paraId="53BCC870" w14:textId="77777777" w:rsidR="000376E2" w:rsidRDefault="000376E2" w:rsidP="000376E2">
            <w:pPr>
              <w:pStyle w:val="ListParagraph"/>
              <w:ind w:left="360"/>
              <w:rPr>
                <w:rFonts w:eastAsia="Calibri"/>
              </w:rPr>
            </w:pPr>
          </w:p>
          <w:p w14:paraId="6D4BCC04" w14:textId="38E61346" w:rsidR="000376E2" w:rsidRDefault="000376E2" w:rsidP="000376E2">
            <w:pPr>
              <w:pStyle w:val="ListParagraph"/>
              <w:numPr>
                <w:ilvl w:val="0"/>
                <w:numId w:val="14"/>
              </w:numPr>
              <w:rPr>
                <w:rFonts w:eastAsia="Calibri"/>
              </w:rPr>
            </w:pPr>
            <w:r>
              <w:rPr>
                <w:rFonts w:eastAsia="Calibri"/>
              </w:rPr>
              <w:t>Peer Review in class: possibly use two or three online class sessions to divide the focus for peer review. This allows students to revise with consideration on their content before spending one peer review focused on editing/formatting.</w:t>
            </w:r>
          </w:p>
          <w:p w14:paraId="0BC71716" w14:textId="171ED3F2" w:rsidR="000376E2" w:rsidRPr="006B05DD" w:rsidRDefault="000376E2" w:rsidP="0048706F">
            <w:pPr>
              <w:pStyle w:val="ListParagraph"/>
              <w:ind w:left="360"/>
              <w:rPr>
                <w:rFonts w:eastAsia="Calibri"/>
              </w:rPr>
            </w:pPr>
          </w:p>
        </w:tc>
      </w:tr>
    </w:tbl>
    <w:p w14:paraId="168F7609" w14:textId="30770B6E" w:rsidR="00AF7E1A" w:rsidRDefault="00AF7E1A"/>
    <w:p w14:paraId="61FE4763" w14:textId="0FE854B4" w:rsidR="00AF7E1A" w:rsidRDefault="00AF7E1A" w:rsidP="00AF7E1A">
      <w:pPr>
        <w:pStyle w:val="Heading2"/>
      </w:pPr>
      <w:r w:rsidRPr="006A1DD4">
        <w:rPr>
          <w:rFonts w:eastAsia="Calibri"/>
          <w:sz w:val="32"/>
          <w:szCs w:val="32"/>
        </w:rPr>
        <w:t xml:space="preserve">Overview of </w:t>
      </w:r>
      <w:r>
        <w:rPr>
          <w:rFonts w:eastAsia="Calibri"/>
          <w:sz w:val="32"/>
          <w:szCs w:val="32"/>
        </w:rPr>
        <w:t>Final Portfolio of Revisions &amp; Self-Analytical Letter</w:t>
      </w:r>
    </w:p>
    <w:tbl>
      <w:tblPr>
        <w:tblStyle w:val="TableGrid"/>
        <w:tblW w:w="0" w:type="auto"/>
        <w:jc w:val="center"/>
        <w:tblLook w:val="04A0" w:firstRow="1" w:lastRow="0" w:firstColumn="1" w:lastColumn="0" w:noHBand="0" w:noVBand="1"/>
      </w:tblPr>
      <w:tblGrid>
        <w:gridCol w:w="1345"/>
        <w:gridCol w:w="2610"/>
        <w:gridCol w:w="4497"/>
        <w:gridCol w:w="4498"/>
      </w:tblGrid>
      <w:tr w:rsidR="00AF7E1A" w:rsidRPr="00EC7169" w14:paraId="11512C14" w14:textId="77777777" w:rsidTr="00EA6F1C">
        <w:trPr>
          <w:jc w:val="center"/>
        </w:trPr>
        <w:tc>
          <w:tcPr>
            <w:tcW w:w="1345" w:type="dxa"/>
            <w:tcBorders>
              <w:bottom w:val="single" w:sz="4" w:space="0" w:color="auto"/>
              <w:right w:val="nil"/>
            </w:tcBorders>
            <w:shd w:val="clear" w:color="auto" w:fill="5F497A"/>
            <w:vAlign w:val="center"/>
          </w:tcPr>
          <w:p w14:paraId="37F80E68" w14:textId="77777777" w:rsidR="00AF7E1A" w:rsidRPr="00EC7169" w:rsidRDefault="00AF7E1A" w:rsidP="00EA6F1C">
            <w:pPr>
              <w:jc w:val="center"/>
              <w:rPr>
                <w:rFonts w:eastAsia="Calibri"/>
                <w:color w:val="FFFFFF"/>
              </w:rPr>
            </w:pPr>
          </w:p>
        </w:tc>
        <w:tc>
          <w:tcPr>
            <w:tcW w:w="2610" w:type="dxa"/>
            <w:tcBorders>
              <w:left w:val="nil"/>
              <w:bottom w:val="single" w:sz="4" w:space="0" w:color="auto"/>
            </w:tcBorders>
            <w:shd w:val="clear" w:color="auto" w:fill="5F497A"/>
          </w:tcPr>
          <w:p w14:paraId="424D8A31" w14:textId="77777777" w:rsidR="00AF7E1A" w:rsidRPr="00EC7169" w:rsidRDefault="00AF7E1A" w:rsidP="00EA6F1C">
            <w:pPr>
              <w:rPr>
                <w:rFonts w:eastAsia="Calibri"/>
                <w:color w:val="FFFFFF"/>
              </w:rPr>
            </w:pPr>
            <w:r w:rsidRPr="00EC7169">
              <w:rPr>
                <w:rFonts w:eastAsia="Calibri"/>
                <w:color w:val="FFFFFF"/>
              </w:rPr>
              <w:t>Topics to Cover</w:t>
            </w:r>
          </w:p>
        </w:tc>
        <w:tc>
          <w:tcPr>
            <w:tcW w:w="4497" w:type="dxa"/>
            <w:shd w:val="clear" w:color="auto" w:fill="5F497A"/>
          </w:tcPr>
          <w:p w14:paraId="33BB4E8C" w14:textId="77777777" w:rsidR="00AF7E1A" w:rsidRPr="00EC7169" w:rsidRDefault="00AF7E1A" w:rsidP="00EA6F1C">
            <w:pPr>
              <w:rPr>
                <w:rFonts w:eastAsia="Calibri"/>
                <w:color w:val="FFFFFF"/>
              </w:rPr>
            </w:pPr>
            <w:r w:rsidRPr="00EC7169">
              <w:rPr>
                <w:rFonts w:eastAsia="Calibri"/>
                <w:color w:val="FFFFFF"/>
              </w:rPr>
              <w:t>Possible Readings</w:t>
            </w:r>
          </w:p>
        </w:tc>
        <w:tc>
          <w:tcPr>
            <w:tcW w:w="4498" w:type="dxa"/>
            <w:shd w:val="clear" w:color="auto" w:fill="5F497A"/>
          </w:tcPr>
          <w:p w14:paraId="33C1150C" w14:textId="77777777" w:rsidR="00AF7E1A" w:rsidRPr="00EC7169" w:rsidRDefault="00AF7E1A" w:rsidP="00EA6F1C">
            <w:pPr>
              <w:rPr>
                <w:rFonts w:eastAsia="Calibri"/>
                <w:color w:val="FFFFFF"/>
              </w:rPr>
            </w:pPr>
            <w:r w:rsidRPr="00EC7169">
              <w:rPr>
                <w:rFonts w:eastAsia="Calibri"/>
                <w:color w:val="FFFFFF"/>
              </w:rPr>
              <w:t>Possible homework/activities</w:t>
            </w:r>
          </w:p>
        </w:tc>
      </w:tr>
      <w:tr w:rsidR="00DA266B" w:rsidRPr="00EC7169" w14:paraId="4EC125B0" w14:textId="77777777" w:rsidTr="0085637F">
        <w:trPr>
          <w:jc w:val="center"/>
        </w:trPr>
        <w:tc>
          <w:tcPr>
            <w:tcW w:w="1345" w:type="dxa"/>
            <w:shd w:val="clear" w:color="auto" w:fill="5F497A"/>
            <w:vAlign w:val="center"/>
          </w:tcPr>
          <w:p w14:paraId="7DA97136" w14:textId="326CE4BA" w:rsidR="00DA266B" w:rsidRDefault="00AF7E1A" w:rsidP="00AF2324">
            <w:pPr>
              <w:jc w:val="center"/>
              <w:rPr>
                <w:rFonts w:eastAsia="Calibri"/>
                <w:color w:val="FFFFFF" w:themeColor="background1"/>
              </w:rPr>
            </w:pPr>
            <w:r>
              <w:rPr>
                <w:rFonts w:eastAsia="Calibri"/>
                <w:color w:val="FFFFFF" w:themeColor="background1"/>
              </w:rPr>
              <w:t>Week 7</w:t>
            </w:r>
          </w:p>
          <w:p w14:paraId="6AFB7760" w14:textId="77777777" w:rsidR="00AF7E1A" w:rsidRDefault="00AF7E1A" w:rsidP="00AF2324">
            <w:pPr>
              <w:jc w:val="center"/>
              <w:rPr>
                <w:rFonts w:eastAsia="Calibri"/>
                <w:color w:val="FFFFFF" w:themeColor="background1"/>
              </w:rPr>
            </w:pPr>
          </w:p>
          <w:p w14:paraId="5300CC03" w14:textId="6BB99D11" w:rsidR="00AF7E1A" w:rsidRPr="00865883" w:rsidRDefault="008A2087" w:rsidP="00AF2324">
            <w:pPr>
              <w:jc w:val="center"/>
              <w:rPr>
                <w:rFonts w:eastAsia="Calibri"/>
                <w:color w:val="FFFFFF" w:themeColor="background1"/>
              </w:rPr>
            </w:pPr>
            <w:r>
              <w:rPr>
                <w:rFonts w:eastAsia="Calibri"/>
                <w:color w:val="FFFFFF" w:themeColor="background1"/>
              </w:rPr>
              <w:t>11</w:t>
            </w:r>
            <w:r w:rsidR="00AF7E1A">
              <w:rPr>
                <w:rFonts w:eastAsia="Calibri"/>
                <w:color w:val="FFFFFF" w:themeColor="background1"/>
              </w:rPr>
              <w:t>/</w:t>
            </w:r>
            <w:r>
              <w:rPr>
                <w:rFonts w:eastAsia="Calibri"/>
                <w:color w:val="FFFFFF" w:themeColor="background1"/>
              </w:rPr>
              <w:t>9</w:t>
            </w:r>
            <w:r w:rsidR="00AF7E1A">
              <w:rPr>
                <w:rFonts w:eastAsia="Calibri"/>
                <w:color w:val="FFFFFF"/>
              </w:rPr>
              <w:t>–</w:t>
            </w:r>
            <w:r>
              <w:rPr>
                <w:rFonts w:eastAsia="Calibri"/>
                <w:color w:val="FFFFFF"/>
              </w:rPr>
              <w:t>11</w:t>
            </w:r>
            <w:r w:rsidR="00AF7E1A">
              <w:rPr>
                <w:rFonts w:eastAsia="Calibri"/>
                <w:color w:val="FFFFFF"/>
              </w:rPr>
              <w:t>/</w:t>
            </w:r>
            <w:r>
              <w:rPr>
                <w:rFonts w:eastAsia="Calibri"/>
                <w:color w:val="FFFFFF"/>
              </w:rPr>
              <w:t>13</w:t>
            </w:r>
          </w:p>
        </w:tc>
        <w:tc>
          <w:tcPr>
            <w:tcW w:w="2610" w:type="dxa"/>
            <w:shd w:val="clear" w:color="auto" w:fill="auto"/>
          </w:tcPr>
          <w:p w14:paraId="38CE0BCF" w14:textId="0AE937D9" w:rsidR="00201016" w:rsidRDefault="00201016" w:rsidP="00BE01CA">
            <w:pPr>
              <w:rPr>
                <w:rFonts w:eastAsia="Calibri"/>
                <w:b/>
              </w:rPr>
            </w:pPr>
            <w:r>
              <w:rPr>
                <w:rFonts w:eastAsia="Calibri"/>
                <w:b/>
              </w:rPr>
              <w:t xml:space="preserve">Project 3 Due by </w:t>
            </w:r>
            <w:r>
              <w:rPr>
                <w:rFonts w:eastAsia="Calibri"/>
                <w:b/>
              </w:rPr>
              <w:t>11/9</w:t>
            </w:r>
          </w:p>
          <w:p w14:paraId="6AE3ECF5" w14:textId="77777777" w:rsidR="00201016" w:rsidRDefault="00201016" w:rsidP="00BE01CA">
            <w:pPr>
              <w:rPr>
                <w:rFonts w:eastAsia="Calibri"/>
                <w:b/>
              </w:rPr>
            </w:pPr>
          </w:p>
          <w:p w14:paraId="56BC0EB1" w14:textId="53A7E408" w:rsidR="00BE01CA" w:rsidRDefault="00BE01CA" w:rsidP="00BE01CA">
            <w:pPr>
              <w:rPr>
                <w:rFonts w:eastAsia="Calibri"/>
                <w:b/>
              </w:rPr>
            </w:pPr>
            <w:r>
              <w:rPr>
                <w:rFonts w:eastAsia="Calibri"/>
                <w:b/>
              </w:rPr>
              <w:t>Significant Revisions</w:t>
            </w:r>
          </w:p>
          <w:p w14:paraId="078C8D5F" w14:textId="77777777" w:rsidR="00BE01CA" w:rsidRDefault="00BE01CA" w:rsidP="00BE01CA">
            <w:pPr>
              <w:rPr>
                <w:rFonts w:eastAsia="Calibri"/>
                <w:b/>
              </w:rPr>
            </w:pPr>
          </w:p>
          <w:p w14:paraId="36182CA9" w14:textId="77777777" w:rsidR="00BE01CA" w:rsidRDefault="00BE01CA" w:rsidP="00BE01CA">
            <w:pPr>
              <w:rPr>
                <w:rFonts w:eastAsia="Calibri"/>
                <w:b/>
              </w:rPr>
            </w:pPr>
            <w:r>
              <w:rPr>
                <w:rFonts w:eastAsia="Calibri"/>
                <w:b/>
              </w:rPr>
              <w:t>Metacognitive Writing</w:t>
            </w:r>
          </w:p>
          <w:p w14:paraId="58761D3E" w14:textId="72E27CCA" w:rsidR="00BE01CA" w:rsidRDefault="00BE01CA" w:rsidP="00BE01CA">
            <w:pPr>
              <w:rPr>
                <w:rFonts w:eastAsia="Calibri"/>
                <w:b/>
              </w:rPr>
            </w:pPr>
          </w:p>
          <w:p w14:paraId="75DA3D6D" w14:textId="77D85176" w:rsidR="000376E2" w:rsidRDefault="000376E2" w:rsidP="00BE01CA">
            <w:pPr>
              <w:rPr>
                <w:rFonts w:eastAsia="Calibri"/>
                <w:b/>
              </w:rPr>
            </w:pPr>
            <w:r>
              <w:rPr>
                <w:rFonts w:eastAsia="Calibri"/>
                <w:b/>
              </w:rPr>
              <w:t>Peer Review</w:t>
            </w:r>
          </w:p>
          <w:p w14:paraId="796CD4DF" w14:textId="77777777" w:rsidR="000376E2" w:rsidRDefault="000376E2" w:rsidP="00BE01CA">
            <w:pPr>
              <w:rPr>
                <w:rFonts w:eastAsia="Calibri"/>
                <w:b/>
              </w:rPr>
            </w:pPr>
          </w:p>
          <w:p w14:paraId="609F7FA1" w14:textId="73C71905" w:rsidR="00DA266B" w:rsidRDefault="00BE01CA" w:rsidP="00BE01CA">
            <w:pPr>
              <w:rPr>
                <w:rFonts w:eastAsia="Calibri"/>
                <w:b/>
              </w:rPr>
            </w:pPr>
            <w:r>
              <w:rPr>
                <w:rFonts w:eastAsia="Calibri"/>
                <w:b/>
              </w:rPr>
              <w:t xml:space="preserve">Try to get Project 3 handed back by </w:t>
            </w:r>
            <w:r w:rsidR="00201016">
              <w:rPr>
                <w:rFonts w:eastAsia="Calibri"/>
                <w:b/>
              </w:rPr>
              <w:t>end</w:t>
            </w:r>
            <w:r>
              <w:rPr>
                <w:rFonts w:eastAsia="Calibri"/>
                <w:b/>
              </w:rPr>
              <w:t xml:space="preserve"> of week.</w:t>
            </w:r>
          </w:p>
        </w:tc>
        <w:tc>
          <w:tcPr>
            <w:tcW w:w="4497" w:type="dxa"/>
          </w:tcPr>
          <w:p w14:paraId="61F03CF2" w14:textId="6EE1F70D" w:rsidR="00DA266B" w:rsidRPr="00BE01CA" w:rsidRDefault="00BE01CA" w:rsidP="005F6565">
            <w:pPr>
              <w:rPr>
                <w:rFonts w:eastAsia="Calibri"/>
                <w:bCs/>
                <w:iCs/>
              </w:rPr>
            </w:pPr>
            <w:r>
              <w:rPr>
                <w:rFonts w:eastAsia="Calibri"/>
                <w:bCs/>
                <w:iCs/>
              </w:rPr>
              <w:lastRenderedPageBreak/>
              <w:t>Student Work</w:t>
            </w:r>
          </w:p>
        </w:tc>
        <w:tc>
          <w:tcPr>
            <w:tcW w:w="4498" w:type="dxa"/>
          </w:tcPr>
          <w:p w14:paraId="5A6315C5" w14:textId="3817CB21" w:rsidR="00201016" w:rsidRDefault="00201016" w:rsidP="00BE01CA">
            <w:pPr>
              <w:pStyle w:val="ListParagraph"/>
              <w:numPr>
                <w:ilvl w:val="0"/>
                <w:numId w:val="14"/>
              </w:numPr>
              <w:rPr>
                <w:rFonts w:eastAsia="Calibri"/>
                <w:highlight w:val="yellow"/>
              </w:rPr>
            </w:pPr>
            <w:r w:rsidRPr="00682395">
              <w:rPr>
                <w:rFonts w:eastAsia="Calibri"/>
                <w:highlight w:val="yellow"/>
              </w:rPr>
              <w:t xml:space="preserve">Project 3 Due </w:t>
            </w:r>
            <w:r w:rsidRPr="00201016">
              <w:rPr>
                <w:rFonts w:eastAsia="Calibri"/>
                <w:highlight w:val="yellow"/>
              </w:rPr>
              <w:t xml:space="preserve">by </w:t>
            </w:r>
            <w:r w:rsidRPr="00201016">
              <w:rPr>
                <w:rFonts w:eastAsia="Calibri"/>
                <w:highlight w:val="yellow"/>
              </w:rPr>
              <w:t>11/9</w:t>
            </w:r>
          </w:p>
          <w:p w14:paraId="03D883A3" w14:textId="77777777" w:rsidR="00201016" w:rsidRPr="00201016" w:rsidRDefault="00201016" w:rsidP="00201016">
            <w:pPr>
              <w:pStyle w:val="ListParagraph"/>
              <w:ind w:left="360"/>
              <w:rPr>
                <w:rFonts w:eastAsia="Calibri"/>
                <w:highlight w:val="yellow"/>
              </w:rPr>
            </w:pPr>
          </w:p>
          <w:p w14:paraId="171C5BD3" w14:textId="5F4E0F67" w:rsidR="00201016" w:rsidRDefault="00BE01CA" w:rsidP="00201016">
            <w:pPr>
              <w:pStyle w:val="ListParagraph"/>
              <w:numPr>
                <w:ilvl w:val="0"/>
                <w:numId w:val="14"/>
              </w:numPr>
              <w:rPr>
                <w:rFonts w:eastAsia="Calibri"/>
              </w:rPr>
            </w:pPr>
            <w:r>
              <w:rPr>
                <w:rFonts w:eastAsia="Calibri"/>
              </w:rPr>
              <w:t>Flipped Day: students finish revisions</w:t>
            </w:r>
          </w:p>
          <w:p w14:paraId="50B1CC11" w14:textId="77777777" w:rsidR="00201016" w:rsidRPr="00201016" w:rsidRDefault="00201016" w:rsidP="00201016">
            <w:pPr>
              <w:pStyle w:val="ListParagraph"/>
              <w:ind w:left="360"/>
              <w:rPr>
                <w:rFonts w:eastAsia="Calibri"/>
              </w:rPr>
            </w:pPr>
          </w:p>
          <w:p w14:paraId="5183366F" w14:textId="62888398" w:rsidR="00BE01CA" w:rsidRDefault="00BE01CA" w:rsidP="00BE01CA">
            <w:pPr>
              <w:pStyle w:val="ListParagraph"/>
              <w:numPr>
                <w:ilvl w:val="0"/>
                <w:numId w:val="14"/>
              </w:numPr>
              <w:rPr>
                <w:rFonts w:eastAsia="Calibri"/>
              </w:rPr>
            </w:pPr>
            <w:r>
              <w:rPr>
                <w:rFonts w:eastAsia="Calibri"/>
              </w:rPr>
              <w:lastRenderedPageBreak/>
              <w:t xml:space="preserve">Hand back Writing Samples from first week and ask students to reflect on their improved writing strategies. </w:t>
            </w:r>
          </w:p>
          <w:p w14:paraId="2A2D4147" w14:textId="77777777" w:rsidR="00201016" w:rsidRDefault="00201016" w:rsidP="00201016">
            <w:pPr>
              <w:pStyle w:val="ListParagraph"/>
              <w:ind w:left="360"/>
              <w:rPr>
                <w:rFonts w:eastAsia="Calibri"/>
              </w:rPr>
            </w:pPr>
          </w:p>
          <w:p w14:paraId="31CC1C30" w14:textId="6675B4D5" w:rsidR="00BE01CA" w:rsidRDefault="00BE01CA" w:rsidP="00BE01CA">
            <w:pPr>
              <w:pStyle w:val="ListParagraph"/>
              <w:numPr>
                <w:ilvl w:val="0"/>
                <w:numId w:val="14"/>
              </w:numPr>
              <w:rPr>
                <w:rFonts w:eastAsia="Calibri"/>
              </w:rPr>
            </w:pPr>
            <w:r>
              <w:rPr>
                <w:rFonts w:eastAsia="Calibri"/>
              </w:rPr>
              <w:t xml:space="preserve">Review </w:t>
            </w:r>
            <w:proofErr w:type="spellStart"/>
            <w:r>
              <w:rPr>
                <w:rFonts w:eastAsia="Calibri"/>
              </w:rPr>
              <w:t>Portfolium</w:t>
            </w:r>
            <w:proofErr w:type="spellEnd"/>
          </w:p>
          <w:p w14:paraId="585EFA9C" w14:textId="535F9E74" w:rsidR="00DA266B" w:rsidRPr="006B05DD" w:rsidRDefault="00BE01CA" w:rsidP="00BE01CA">
            <w:pPr>
              <w:pStyle w:val="ListParagraph"/>
              <w:numPr>
                <w:ilvl w:val="0"/>
                <w:numId w:val="14"/>
              </w:numPr>
              <w:rPr>
                <w:rFonts w:eastAsia="Calibri"/>
              </w:rPr>
            </w:pPr>
            <w:r>
              <w:rPr>
                <w:rFonts w:eastAsia="Calibri"/>
              </w:rPr>
              <w:t>Use class time for open workshop and then more structured peer reviews online.</w:t>
            </w:r>
          </w:p>
        </w:tc>
      </w:tr>
      <w:tr w:rsidR="00DA266B" w:rsidRPr="00EC7169" w14:paraId="50EB07A7" w14:textId="77777777" w:rsidTr="0085637F">
        <w:trPr>
          <w:jc w:val="center"/>
        </w:trPr>
        <w:tc>
          <w:tcPr>
            <w:tcW w:w="1345" w:type="dxa"/>
            <w:shd w:val="clear" w:color="auto" w:fill="5F497A"/>
            <w:vAlign w:val="center"/>
          </w:tcPr>
          <w:p w14:paraId="1AAE5987" w14:textId="77777777" w:rsidR="00DA266B" w:rsidRDefault="00AF7E1A" w:rsidP="00AF2324">
            <w:pPr>
              <w:jc w:val="center"/>
              <w:rPr>
                <w:rFonts w:eastAsia="Calibri"/>
                <w:color w:val="FFFFFF" w:themeColor="background1"/>
              </w:rPr>
            </w:pPr>
            <w:r>
              <w:rPr>
                <w:rFonts w:eastAsia="Calibri"/>
                <w:color w:val="FFFFFF" w:themeColor="background1"/>
              </w:rPr>
              <w:lastRenderedPageBreak/>
              <w:t>Week 8</w:t>
            </w:r>
          </w:p>
          <w:p w14:paraId="700984BD" w14:textId="77777777" w:rsidR="00AF7E1A" w:rsidRDefault="00AF7E1A" w:rsidP="00AF2324">
            <w:pPr>
              <w:jc w:val="center"/>
              <w:rPr>
                <w:rFonts w:eastAsia="Calibri"/>
                <w:color w:val="FFFFFF" w:themeColor="background1"/>
              </w:rPr>
            </w:pPr>
          </w:p>
          <w:p w14:paraId="505C2BCA" w14:textId="0468989D" w:rsidR="00AF7E1A" w:rsidRPr="00865883" w:rsidRDefault="008A2087" w:rsidP="00AF2324">
            <w:pPr>
              <w:jc w:val="center"/>
              <w:rPr>
                <w:rFonts w:eastAsia="Calibri"/>
                <w:color w:val="FFFFFF" w:themeColor="background1"/>
              </w:rPr>
            </w:pPr>
            <w:r w:rsidRPr="008A2087">
              <w:rPr>
                <w:rFonts w:eastAsia="Calibri"/>
                <w:color w:val="FFFFFF" w:themeColor="background1"/>
                <w:sz w:val="22"/>
                <w:szCs w:val="22"/>
              </w:rPr>
              <w:t>11</w:t>
            </w:r>
            <w:r w:rsidR="00AF7E1A" w:rsidRPr="008A2087">
              <w:rPr>
                <w:rFonts w:eastAsia="Calibri"/>
                <w:color w:val="FFFFFF" w:themeColor="background1"/>
                <w:sz w:val="22"/>
                <w:szCs w:val="22"/>
              </w:rPr>
              <w:t>/</w:t>
            </w:r>
            <w:r w:rsidRPr="008A2087">
              <w:rPr>
                <w:rFonts w:eastAsia="Calibri"/>
                <w:color w:val="FFFFFF" w:themeColor="background1"/>
                <w:sz w:val="22"/>
                <w:szCs w:val="22"/>
              </w:rPr>
              <w:t>16</w:t>
            </w:r>
            <w:r w:rsidR="00AF7E1A" w:rsidRPr="008A2087">
              <w:rPr>
                <w:rFonts w:eastAsia="Calibri"/>
                <w:color w:val="FFFFFF"/>
                <w:sz w:val="22"/>
                <w:szCs w:val="22"/>
              </w:rPr>
              <w:t>–</w:t>
            </w:r>
            <w:r w:rsidRPr="008A2087">
              <w:rPr>
                <w:rFonts w:eastAsia="Calibri"/>
                <w:color w:val="FFFFFF"/>
                <w:sz w:val="22"/>
                <w:szCs w:val="22"/>
              </w:rPr>
              <w:t>11</w:t>
            </w:r>
            <w:r w:rsidR="00AF7E1A" w:rsidRPr="008A2087">
              <w:rPr>
                <w:rFonts w:eastAsia="Calibri"/>
                <w:color w:val="FFFFFF"/>
                <w:sz w:val="22"/>
                <w:szCs w:val="22"/>
              </w:rPr>
              <w:t>/</w:t>
            </w:r>
            <w:r w:rsidRPr="008A2087">
              <w:rPr>
                <w:rFonts w:eastAsia="Calibri"/>
                <w:color w:val="FFFFFF"/>
                <w:sz w:val="22"/>
                <w:szCs w:val="22"/>
              </w:rPr>
              <w:t>18</w:t>
            </w:r>
          </w:p>
        </w:tc>
        <w:tc>
          <w:tcPr>
            <w:tcW w:w="2610" w:type="dxa"/>
            <w:shd w:val="clear" w:color="auto" w:fill="auto"/>
          </w:tcPr>
          <w:p w14:paraId="7B08B72D" w14:textId="677D9070" w:rsidR="00DA266B" w:rsidRDefault="00BE01CA" w:rsidP="00AF2324">
            <w:pPr>
              <w:rPr>
                <w:rFonts w:eastAsia="Calibri"/>
                <w:b/>
              </w:rPr>
            </w:pPr>
            <w:r>
              <w:rPr>
                <w:rFonts w:eastAsia="Calibri"/>
                <w:b/>
              </w:rPr>
              <w:t>Final Portfolio of Revisions and Self-Analytical Writing Due by end of Final Exam time</w:t>
            </w:r>
          </w:p>
        </w:tc>
        <w:tc>
          <w:tcPr>
            <w:tcW w:w="4497" w:type="dxa"/>
          </w:tcPr>
          <w:p w14:paraId="36D456DB" w14:textId="7ED7377A" w:rsidR="00DA266B" w:rsidRDefault="00201016" w:rsidP="005F6565">
            <w:pPr>
              <w:rPr>
                <w:rFonts w:eastAsia="Calibri"/>
                <w:b/>
                <w:iCs/>
              </w:rPr>
            </w:pPr>
            <w:r>
              <w:rPr>
                <w:rFonts w:eastAsia="Calibri"/>
                <w:b/>
                <w:iCs/>
              </w:rPr>
              <w:t>11/16 is the last regular class meeting. Use this for final peer review or workshops.</w:t>
            </w:r>
          </w:p>
          <w:p w14:paraId="21783A62" w14:textId="1C648D35" w:rsidR="00201016" w:rsidRDefault="00201016" w:rsidP="005F6565">
            <w:pPr>
              <w:rPr>
                <w:rFonts w:eastAsia="Calibri"/>
                <w:b/>
                <w:iCs/>
              </w:rPr>
            </w:pPr>
          </w:p>
          <w:p w14:paraId="3D9B1099" w14:textId="285C4F81" w:rsidR="00201016" w:rsidRDefault="00201016" w:rsidP="005F6565">
            <w:pPr>
              <w:rPr>
                <w:rFonts w:eastAsia="Calibri"/>
                <w:b/>
                <w:iCs/>
              </w:rPr>
            </w:pPr>
            <w:r>
              <w:rPr>
                <w:rFonts w:eastAsia="Calibri"/>
                <w:b/>
                <w:iCs/>
              </w:rPr>
              <w:t>11/18: Finals for MWF sections. Uploads during final exam time.</w:t>
            </w:r>
          </w:p>
          <w:p w14:paraId="18682E8A" w14:textId="0B14F22B" w:rsidR="00201016" w:rsidRPr="00201016" w:rsidRDefault="00201016" w:rsidP="005F6565">
            <w:pPr>
              <w:rPr>
                <w:rFonts w:eastAsia="Calibri"/>
                <w:b/>
                <w:iCs/>
              </w:rPr>
            </w:pPr>
          </w:p>
        </w:tc>
        <w:tc>
          <w:tcPr>
            <w:tcW w:w="4498" w:type="dxa"/>
          </w:tcPr>
          <w:p w14:paraId="6FCE1AE7" w14:textId="77D1F394" w:rsidR="00DA266B" w:rsidRPr="006B05DD" w:rsidRDefault="00BE01CA" w:rsidP="005F6565">
            <w:pPr>
              <w:pStyle w:val="ListParagraph"/>
              <w:numPr>
                <w:ilvl w:val="0"/>
                <w:numId w:val="14"/>
              </w:numPr>
              <w:rPr>
                <w:rFonts w:eastAsia="Calibri"/>
              </w:rPr>
            </w:pPr>
            <w:r>
              <w:rPr>
                <w:rFonts w:eastAsia="Calibri"/>
              </w:rPr>
              <w:t>Verify uploads of Portfolio of Revisions and Self-Analytical Letter to University Writing Portfolio</w:t>
            </w:r>
          </w:p>
        </w:tc>
      </w:tr>
      <w:bookmarkEnd w:id="3"/>
    </w:tbl>
    <w:p w14:paraId="4C2FCBF2" w14:textId="4C4049E1" w:rsidR="002A4506" w:rsidRDefault="002A4506" w:rsidP="00DA460D">
      <w:pPr>
        <w:rPr>
          <w:kern w:val="28"/>
        </w:rPr>
      </w:pPr>
    </w:p>
    <w:p w14:paraId="595F1DEB" w14:textId="310BB0C4" w:rsidR="00A523A6" w:rsidRDefault="00A523A6" w:rsidP="00DA460D">
      <w:pPr>
        <w:rPr>
          <w:kern w:val="28"/>
        </w:rPr>
      </w:pPr>
    </w:p>
    <w:p w14:paraId="2889145D" w14:textId="6B5E93C3" w:rsidR="00A523A6" w:rsidRPr="00A523A6" w:rsidRDefault="00A523A6" w:rsidP="00DA460D">
      <w:pPr>
        <w:rPr>
          <w:rFonts w:ascii="Gisha" w:hAnsi="Gisha" w:cs="Gisha" w:hint="cs"/>
          <w:kern w:val="28"/>
          <w:sz w:val="32"/>
          <w:szCs w:val="32"/>
        </w:rPr>
      </w:pPr>
      <w:r w:rsidRPr="00A523A6">
        <w:rPr>
          <w:rFonts w:ascii="Gisha" w:hAnsi="Gisha" w:cs="Gisha" w:hint="cs"/>
          <w:kern w:val="28"/>
          <w:sz w:val="32"/>
          <w:szCs w:val="32"/>
        </w:rPr>
        <w:t>Grades are due by 8am, December 1.</w:t>
      </w:r>
    </w:p>
    <w:sectPr w:rsidR="00A523A6" w:rsidRPr="00A523A6" w:rsidSect="0085637F">
      <w:headerReference w:type="default" r:id="rId8"/>
      <w:footerReference w:type="default" r:id="rId9"/>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3827D" w14:textId="77777777" w:rsidR="004D654D" w:rsidRDefault="004D654D" w:rsidP="00696A59">
      <w:r>
        <w:separator/>
      </w:r>
    </w:p>
  </w:endnote>
  <w:endnote w:type="continuationSeparator" w:id="0">
    <w:p w14:paraId="1BF461E0" w14:textId="77777777" w:rsidR="004D654D" w:rsidRDefault="004D654D" w:rsidP="00696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isha">
    <w:charset w:val="B1"/>
    <w:family w:val="swiss"/>
    <w:pitch w:val="variable"/>
    <w:sig w:usb0="80000807" w:usb1="40000042"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950FC" w14:textId="77777777" w:rsidR="00696A59" w:rsidRPr="00696A59" w:rsidRDefault="00696A59">
    <w:pPr>
      <w:pStyle w:val="Footer"/>
      <w:rPr>
        <w:i/>
      </w:rPr>
    </w:pPr>
    <w:bookmarkStart w:id="4" w:name="_Hlk45029609"/>
    <w:bookmarkStart w:id="5" w:name="_Hlk45029610"/>
    <w:r w:rsidRPr="00186EB8">
      <w:rPr>
        <w:i/>
      </w:rPr>
      <w:t>Note:  This syllabus and course schedule are subject to change, so please make careful note of any updates given in class regarding assignments and due dates.</w:t>
    </w:r>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03A36" w14:textId="77777777" w:rsidR="004D654D" w:rsidRDefault="004D654D" w:rsidP="00696A59">
      <w:r>
        <w:separator/>
      </w:r>
    </w:p>
  </w:footnote>
  <w:footnote w:type="continuationSeparator" w:id="0">
    <w:p w14:paraId="5C040E8C" w14:textId="77777777" w:rsidR="004D654D" w:rsidRDefault="004D654D" w:rsidP="00696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AB298" w14:textId="56A84DE1" w:rsidR="00DA460D" w:rsidRDefault="00DA460D">
    <w:pPr>
      <w:pStyle w:val="Header"/>
      <w:jc w:val="right"/>
    </w:pPr>
    <w:r>
      <w:rPr>
        <w:sz w:val="20"/>
        <w:szCs w:val="20"/>
      </w:rPr>
      <w:t xml:space="preserve">English 1100 | Fall </w:t>
    </w:r>
    <w:r w:rsidR="0035221A">
      <w:rPr>
        <w:sz w:val="20"/>
        <w:szCs w:val="20"/>
      </w:rPr>
      <w:t>2020</w:t>
    </w:r>
    <w:r w:rsidR="00265EA3">
      <w:rPr>
        <w:sz w:val="20"/>
        <w:szCs w:val="20"/>
      </w:rPr>
      <w:t xml:space="preserve"> |</w:t>
    </w:r>
    <w:r>
      <w:rPr>
        <w:sz w:val="20"/>
        <w:szCs w:val="20"/>
      </w:rPr>
      <w:t xml:space="preserve"> </w:t>
    </w:r>
    <w:sdt>
      <w:sdtPr>
        <w:id w:val="-1651743337"/>
        <w:docPartObj>
          <w:docPartGallery w:val="Page Numbers (Top of Page)"/>
          <w:docPartUnique/>
        </w:docPartObj>
      </w:sdtPr>
      <w:sdtEndPr>
        <w:rPr>
          <w:noProof/>
        </w:rPr>
      </w:sdtEndPr>
      <w:sdtContent>
        <w:r w:rsidRPr="00DA460D">
          <w:rPr>
            <w:sz w:val="20"/>
          </w:rPr>
          <w:fldChar w:fldCharType="begin"/>
        </w:r>
        <w:r w:rsidRPr="00DA460D">
          <w:rPr>
            <w:sz w:val="20"/>
          </w:rPr>
          <w:instrText xml:space="preserve"> PAGE   \* MERGEFORMAT </w:instrText>
        </w:r>
        <w:r w:rsidRPr="00DA460D">
          <w:rPr>
            <w:sz w:val="20"/>
          </w:rPr>
          <w:fldChar w:fldCharType="separate"/>
        </w:r>
        <w:r w:rsidR="002603E0">
          <w:rPr>
            <w:noProof/>
            <w:sz w:val="20"/>
          </w:rPr>
          <w:t>4</w:t>
        </w:r>
        <w:r w:rsidRPr="00DA460D">
          <w:rPr>
            <w:noProof/>
            <w:sz w:val="20"/>
          </w:rPr>
          <w:fldChar w:fldCharType="end"/>
        </w:r>
      </w:sdtContent>
    </w:sdt>
  </w:p>
  <w:p w14:paraId="5AC24AD5" w14:textId="77777777" w:rsidR="00696A59" w:rsidRDefault="00696A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814063E"/>
    <w:lvl w:ilvl="0">
      <w:numFmt w:val="bullet"/>
      <w:lvlText w:val="*"/>
      <w:lvlJc w:val="left"/>
    </w:lvl>
  </w:abstractNum>
  <w:abstractNum w:abstractNumId="1" w15:restartNumberingAfterBreak="0">
    <w:nsid w:val="022855B6"/>
    <w:multiLevelType w:val="hybridMultilevel"/>
    <w:tmpl w:val="CA6C4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525F3F"/>
    <w:multiLevelType w:val="hybridMultilevel"/>
    <w:tmpl w:val="7AD6D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EF70DE"/>
    <w:multiLevelType w:val="hybridMultilevel"/>
    <w:tmpl w:val="876224C6"/>
    <w:lvl w:ilvl="0" w:tplc="F63E6C40">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15:restartNumberingAfterBreak="0">
    <w:nsid w:val="10106167"/>
    <w:multiLevelType w:val="hybridMultilevel"/>
    <w:tmpl w:val="09EC2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274002"/>
    <w:multiLevelType w:val="hybridMultilevel"/>
    <w:tmpl w:val="1BF83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294D47"/>
    <w:multiLevelType w:val="hybridMultilevel"/>
    <w:tmpl w:val="DD24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1733F"/>
    <w:multiLevelType w:val="hybridMultilevel"/>
    <w:tmpl w:val="E1120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E00D3B"/>
    <w:multiLevelType w:val="hybridMultilevel"/>
    <w:tmpl w:val="6FEA0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BD5B75"/>
    <w:multiLevelType w:val="hybridMultilevel"/>
    <w:tmpl w:val="E4EA9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FB466A"/>
    <w:multiLevelType w:val="hybridMultilevel"/>
    <w:tmpl w:val="3334E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9C2EEA"/>
    <w:multiLevelType w:val="hybridMultilevel"/>
    <w:tmpl w:val="FDC2A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F07187"/>
    <w:multiLevelType w:val="hybridMultilevel"/>
    <w:tmpl w:val="76F05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2F53587"/>
    <w:multiLevelType w:val="hybridMultilevel"/>
    <w:tmpl w:val="4BE87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61404F8"/>
    <w:multiLevelType w:val="hybridMultilevel"/>
    <w:tmpl w:val="9A80B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3F1CDC"/>
    <w:multiLevelType w:val="hybridMultilevel"/>
    <w:tmpl w:val="D54A2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17F5D01"/>
    <w:multiLevelType w:val="hybridMultilevel"/>
    <w:tmpl w:val="CEC05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5DE124F"/>
    <w:multiLevelType w:val="hybridMultilevel"/>
    <w:tmpl w:val="26F84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12"/>
  </w:num>
  <w:num w:numId="4">
    <w:abstractNumId w:val="10"/>
  </w:num>
  <w:num w:numId="5">
    <w:abstractNumId w:val="1"/>
  </w:num>
  <w:num w:numId="6">
    <w:abstractNumId w:val="11"/>
  </w:num>
  <w:num w:numId="7">
    <w:abstractNumId w:val="9"/>
  </w:num>
  <w:num w:numId="8">
    <w:abstractNumId w:val="2"/>
  </w:num>
  <w:num w:numId="9">
    <w:abstractNumId w:val="17"/>
  </w:num>
  <w:num w:numId="10">
    <w:abstractNumId w:val="6"/>
  </w:num>
  <w:num w:numId="11">
    <w:abstractNumId w:val="14"/>
  </w:num>
  <w:num w:numId="12">
    <w:abstractNumId w:val="15"/>
  </w:num>
  <w:num w:numId="13">
    <w:abstractNumId w:val="4"/>
  </w:num>
  <w:num w:numId="14">
    <w:abstractNumId w:val="13"/>
  </w:num>
  <w:num w:numId="15">
    <w:abstractNumId w:val="16"/>
  </w:num>
  <w:num w:numId="16">
    <w:abstractNumId w:val="3"/>
  </w:num>
  <w:num w:numId="17">
    <w:abstractNumId w:val="0"/>
    <w:lvlOverride w:ilvl="0">
      <w:lvl w:ilvl="0">
        <w:numFmt w:val="bullet"/>
        <w:lvlText w:val=""/>
        <w:legacy w:legacy="1" w:legacySpace="0" w:legacyIndent="360"/>
        <w:lvlJc w:val="left"/>
        <w:rPr>
          <w:rFonts w:ascii="Symbol" w:hAnsi="Symbol" w:hint="default"/>
        </w:rPr>
      </w:lvl>
    </w:lvlOverride>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1A1"/>
    <w:rsid w:val="00011D6E"/>
    <w:rsid w:val="00020327"/>
    <w:rsid w:val="000203FD"/>
    <w:rsid w:val="0003209B"/>
    <w:rsid w:val="000376E2"/>
    <w:rsid w:val="00086F46"/>
    <w:rsid w:val="00091137"/>
    <w:rsid w:val="000B3867"/>
    <w:rsid w:val="000C0E21"/>
    <w:rsid w:val="0010067F"/>
    <w:rsid w:val="00131F84"/>
    <w:rsid w:val="0015061B"/>
    <w:rsid w:val="0017324C"/>
    <w:rsid w:val="00190814"/>
    <w:rsid w:val="001C19AC"/>
    <w:rsid w:val="001C239A"/>
    <w:rsid w:val="001E55F5"/>
    <w:rsid w:val="001F0170"/>
    <w:rsid w:val="00201016"/>
    <w:rsid w:val="0021141F"/>
    <w:rsid w:val="0022602F"/>
    <w:rsid w:val="0023562C"/>
    <w:rsid w:val="00240200"/>
    <w:rsid w:val="002603E0"/>
    <w:rsid w:val="00263FB6"/>
    <w:rsid w:val="00265EA3"/>
    <w:rsid w:val="00294838"/>
    <w:rsid w:val="002A4506"/>
    <w:rsid w:val="002B343D"/>
    <w:rsid w:val="002D15A2"/>
    <w:rsid w:val="002E2751"/>
    <w:rsid w:val="002E6654"/>
    <w:rsid w:val="0035221A"/>
    <w:rsid w:val="003524EE"/>
    <w:rsid w:val="0035279F"/>
    <w:rsid w:val="0035289D"/>
    <w:rsid w:val="003534D5"/>
    <w:rsid w:val="00360787"/>
    <w:rsid w:val="00372F2C"/>
    <w:rsid w:val="0038603D"/>
    <w:rsid w:val="003A5489"/>
    <w:rsid w:val="003C340F"/>
    <w:rsid w:val="00442310"/>
    <w:rsid w:val="00442D00"/>
    <w:rsid w:val="00452D31"/>
    <w:rsid w:val="0045361B"/>
    <w:rsid w:val="00456923"/>
    <w:rsid w:val="00462A95"/>
    <w:rsid w:val="0048706F"/>
    <w:rsid w:val="004D654D"/>
    <w:rsid w:val="004F628E"/>
    <w:rsid w:val="0050246B"/>
    <w:rsid w:val="00502B64"/>
    <w:rsid w:val="00503389"/>
    <w:rsid w:val="0055386C"/>
    <w:rsid w:val="00574B76"/>
    <w:rsid w:val="0057626C"/>
    <w:rsid w:val="00596DB7"/>
    <w:rsid w:val="005B6C6A"/>
    <w:rsid w:val="005C6B98"/>
    <w:rsid w:val="005D3278"/>
    <w:rsid w:val="005F6565"/>
    <w:rsid w:val="00673385"/>
    <w:rsid w:val="00682395"/>
    <w:rsid w:val="00696A59"/>
    <w:rsid w:val="006A1DD4"/>
    <w:rsid w:val="006B05DD"/>
    <w:rsid w:val="00724C59"/>
    <w:rsid w:val="007442A2"/>
    <w:rsid w:val="00785FC5"/>
    <w:rsid w:val="007A16D4"/>
    <w:rsid w:val="007C44AA"/>
    <w:rsid w:val="007F044C"/>
    <w:rsid w:val="007F6670"/>
    <w:rsid w:val="00833B4E"/>
    <w:rsid w:val="0085637F"/>
    <w:rsid w:val="00857D47"/>
    <w:rsid w:val="00865883"/>
    <w:rsid w:val="008705E3"/>
    <w:rsid w:val="008A2087"/>
    <w:rsid w:val="008E6593"/>
    <w:rsid w:val="0093126E"/>
    <w:rsid w:val="0095364D"/>
    <w:rsid w:val="00962214"/>
    <w:rsid w:val="009722BE"/>
    <w:rsid w:val="00991277"/>
    <w:rsid w:val="00997471"/>
    <w:rsid w:val="009B12C4"/>
    <w:rsid w:val="00A16ED1"/>
    <w:rsid w:val="00A523A6"/>
    <w:rsid w:val="00A56B34"/>
    <w:rsid w:val="00A72633"/>
    <w:rsid w:val="00AC0FD4"/>
    <w:rsid w:val="00AF7E1A"/>
    <w:rsid w:val="00B246EE"/>
    <w:rsid w:val="00B41452"/>
    <w:rsid w:val="00B662CA"/>
    <w:rsid w:val="00B755B5"/>
    <w:rsid w:val="00BA35B7"/>
    <w:rsid w:val="00BB6FBA"/>
    <w:rsid w:val="00BC5C7E"/>
    <w:rsid w:val="00BD0042"/>
    <w:rsid w:val="00BD3D61"/>
    <w:rsid w:val="00BE01CA"/>
    <w:rsid w:val="00BF0941"/>
    <w:rsid w:val="00BF3D38"/>
    <w:rsid w:val="00C04C8D"/>
    <w:rsid w:val="00C27C3E"/>
    <w:rsid w:val="00C73532"/>
    <w:rsid w:val="00CB56A7"/>
    <w:rsid w:val="00CC256E"/>
    <w:rsid w:val="00CC67F1"/>
    <w:rsid w:val="00D71C99"/>
    <w:rsid w:val="00DA266B"/>
    <w:rsid w:val="00DA460D"/>
    <w:rsid w:val="00DE437A"/>
    <w:rsid w:val="00DF3011"/>
    <w:rsid w:val="00DF4CB8"/>
    <w:rsid w:val="00E30629"/>
    <w:rsid w:val="00E931A1"/>
    <w:rsid w:val="00E94A3E"/>
    <w:rsid w:val="00E9669D"/>
    <w:rsid w:val="00EE7CEF"/>
    <w:rsid w:val="00F158B8"/>
    <w:rsid w:val="00F9270B"/>
    <w:rsid w:val="00FE2ECC"/>
    <w:rsid w:val="00FE6299"/>
    <w:rsid w:val="00FF298F"/>
    <w:rsid w:val="00FF7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54C3F"/>
  <w15:docId w15:val="{7F1E973F-FD30-4B18-9ADA-9B0DF3D7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F4CB8"/>
    <w:pPr>
      <w:keepNext/>
      <w:keepLines/>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3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58B8"/>
    <w:rPr>
      <w:color w:val="0000FF" w:themeColor="hyperlink"/>
      <w:u w:val="single"/>
    </w:rPr>
  </w:style>
  <w:style w:type="paragraph" w:styleId="Header">
    <w:name w:val="header"/>
    <w:basedOn w:val="Normal"/>
    <w:link w:val="HeaderChar"/>
    <w:uiPriority w:val="99"/>
    <w:unhideWhenUsed/>
    <w:rsid w:val="00696A59"/>
    <w:pPr>
      <w:tabs>
        <w:tab w:val="center" w:pos="4680"/>
        <w:tab w:val="right" w:pos="9360"/>
      </w:tabs>
    </w:pPr>
  </w:style>
  <w:style w:type="character" w:customStyle="1" w:styleId="HeaderChar">
    <w:name w:val="Header Char"/>
    <w:basedOn w:val="DefaultParagraphFont"/>
    <w:link w:val="Header"/>
    <w:uiPriority w:val="99"/>
    <w:rsid w:val="00696A59"/>
  </w:style>
  <w:style w:type="paragraph" w:styleId="Footer">
    <w:name w:val="footer"/>
    <w:basedOn w:val="Normal"/>
    <w:link w:val="FooterChar"/>
    <w:uiPriority w:val="99"/>
    <w:unhideWhenUsed/>
    <w:rsid w:val="00696A59"/>
    <w:pPr>
      <w:tabs>
        <w:tab w:val="center" w:pos="4680"/>
        <w:tab w:val="right" w:pos="9360"/>
      </w:tabs>
    </w:pPr>
  </w:style>
  <w:style w:type="character" w:customStyle="1" w:styleId="FooterChar">
    <w:name w:val="Footer Char"/>
    <w:basedOn w:val="DefaultParagraphFont"/>
    <w:link w:val="Footer"/>
    <w:uiPriority w:val="99"/>
    <w:rsid w:val="00696A59"/>
  </w:style>
  <w:style w:type="paragraph" w:styleId="ListParagraph">
    <w:name w:val="List Paragraph"/>
    <w:basedOn w:val="Normal"/>
    <w:uiPriority w:val="34"/>
    <w:qFormat/>
    <w:rsid w:val="0057626C"/>
    <w:pPr>
      <w:ind w:left="720"/>
      <w:contextualSpacing/>
    </w:pPr>
  </w:style>
  <w:style w:type="character" w:styleId="Strong">
    <w:name w:val="Strong"/>
    <w:basedOn w:val="DefaultParagraphFont"/>
    <w:uiPriority w:val="22"/>
    <w:qFormat/>
    <w:rsid w:val="0057626C"/>
    <w:rPr>
      <w:b/>
      <w:bCs/>
    </w:rPr>
  </w:style>
  <w:style w:type="character" w:styleId="Emphasis">
    <w:name w:val="Emphasis"/>
    <w:basedOn w:val="DefaultParagraphFont"/>
    <w:uiPriority w:val="20"/>
    <w:qFormat/>
    <w:rsid w:val="0057626C"/>
    <w:rPr>
      <w:i/>
      <w:iCs/>
    </w:rPr>
  </w:style>
  <w:style w:type="paragraph" w:styleId="BalloonText">
    <w:name w:val="Balloon Text"/>
    <w:basedOn w:val="Normal"/>
    <w:link w:val="BalloonTextChar"/>
    <w:uiPriority w:val="99"/>
    <w:semiHidden/>
    <w:unhideWhenUsed/>
    <w:rsid w:val="00E9669D"/>
    <w:rPr>
      <w:sz w:val="18"/>
      <w:szCs w:val="18"/>
    </w:rPr>
  </w:style>
  <w:style w:type="character" w:customStyle="1" w:styleId="BalloonTextChar">
    <w:name w:val="Balloon Text Char"/>
    <w:basedOn w:val="DefaultParagraphFont"/>
    <w:link w:val="BalloonText"/>
    <w:uiPriority w:val="99"/>
    <w:semiHidden/>
    <w:rsid w:val="00E9669D"/>
    <w:rPr>
      <w:sz w:val="18"/>
      <w:szCs w:val="18"/>
    </w:rPr>
  </w:style>
  <w:style w:type="character" w:styleId="CommentReference">
    <w:name w:val="annotation reference"/>
    <w:basedOn w:val="DefaultParagraphFont"/>
    <w:uiPriority w:val="99"/>
    <w:semiHidden/>
    <w:unhideWhenUsed/>
    <w:rsid w:val="00E30629"/>
    <w:rPr>
      <w:sz w:val="16"/>
      <w:szCs w:val="16"/>
    </w:rPr>
  </w:style>
  <w:style w:type="paragraph" w:styleId="CommentText">
    <w:name w:val="annotation text"/>
    <w:basedOn w:val="Normal"/>
    <w:link w:val="CommentTextChar"/>
    <w:uiPriority w:val="99"/>
    <w:semiHidden/>
    <w:unhideWhenUsed/>
    <w:rsid w:val="00E30629"/>
    <w:rPr>
      <w:sz w:val="20"/>
      <w:szCs w:val="20"/>
    </w:rPr>
  </w:style>
  <w:style w:type="character" w:customStyle="1" w:styleId="CommentTextChar">
    <w:name w:val="Comment Text Char"/>
    <w:basedOn w:val="DefaultParagraphFont"/>
    <w:link w:val="CommentText"/>
    <w:uiPriority w:val="99"/>
    <w:semiHidden/>
    <w:rsid w:val="00E30629"/>
    <w:rPr>
      <w:sz w:val="20"/>
      <w:szCs w:val="20"/>
    </w:rPr>
  </w:style>
  <w:style w:type="paragraph" w:styleId="CommentSubject">
    <w:name w:val="annotation subject"/>
    <w:basedOn w:val="CommentText"/>
    <w:next w:val="CommentText"/>
    <w:link w:val="CommentSubjectChar"/>
    <w:uiPriority w:val="99"/>
    <w:semiHidden/>
    <w:unhideWhenUsed/>
    <w:rsid w:val="00E30629"/>
    <w:rPr>
      <w:b/>
      <w:bCs/>
    </w:rPr>
  </w:style>
  <w:style w:type="character" w:customStyle="1" w:styleId="CommentSubjectChar">
    <w:name w:val="Comment Subject Char"/>
    <w:basedOn w:val="CommentTextChar"/>
    <w:link w:val="CommentSubject"/>
    <w:uiPriority w:val="99"/>
    <w:semiHidden/>
    <w:rsid w:val="00E30629"/>
    <w:rPr>
      <w:b/>
      <w:bCs/>
      <w:sz w:val="20"/>
      <w:szCs w:val="20"/>
    </w:rPr>
  </w:style>
  <w:style w:type="character" w:styleId="UnresolvedMention">
    <w:name w:val="Unresolved Mention"/>
    <w:basedOn w:val="DefaultParagraphFont"/>
    <w:uiPriority w:val="99"/>
    <w:semiHidden/>
    <w:unhideWhenUsed/>
    <w:rsid w:val="00DF4CB8"/>
    <w:rPr>
      <w:color w:val="605E5C"/>
      <w:shd w:val="clear" w:color="auto" w:fill="E1DFDD"/>
    </w:rPr>
  </w:style>
  <w:style w:type="character" w:customStyle="1" w:styleId="Heading2Char">
    <w:name w:val="Heading 2 Char"/>
    <w:basedOn w:val="DefaultParagraphFont"/>
    <w:link w:val="Heading2"/>
    <w:uiPriority w:val="9"/>
    <w:rsid w:val="00DF4CB8"/>
    <w:rPr>
      <w:rFonts w:eastAsiaTheme="majorEastAsia" w:cstheme="majorBidi"/>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973734">
      <w:bodyDiv w:val="1"/>
      <w:marLeft w:val="0"/>
      <w:marRight w:val="0"/>
      <w:marTop w:val="0"/>
      <w:marBottom w:val="0"/>
      <w:divBdr>
        <w:top w:val="none" w:sz="0" w:space="0" w:color="auto"/>
        <w:left w:val="none" w:sz="0" w:space="0" w:color="auto"/>
        <w:bottom w:val="none" w:sz="0" w:space="0" w:color="auto"/>
        <w:right w:val="none" w:sz="0" w:space="0" w:color="auto"/>
      </w:divBdr>
      <w:divsChild>
        <w:div w:id="774520814">
          <w:marLeft w:val="0"/>
          <w:marRight w:val="0"/>
          <w:marTop w:val="0"/>
          <w:marBottom w:val="0"/>
          <w:divBdr>
            <w:top w:val="none" w:sz="0" w:space="0" w:color="auto"/>
            <w:left w:val="none" w:sz="0" w:space="0" w:color="auto"/>
            <w:bottom w:val="none" w:sz="0" w:space="0" w:color="auto"/>
            <w:right w:val="none" w:sz="0" w:space="0" w:color="auto"/>
          </w:divBdr>
        </w:div>
        <w:div w:id="898905814">
          <w:marLeft w:val="0"/>
          <w:marRight w:val="0"/>
          <w:marTop w:val="0"/>
          <w:marBottom w:val="0"/>
          <w:divBdr>
            <w:top w:val="none" w:sz="0" w:space="0" w:color="auto"/>
            <w:left w:val="none" w:sz="0" w:space="0" w:color="auto"/>
            <w:bottom w:val="none" w:sz="0" w:space="0" w:color="auto"/>
            <w:right w:val="none" w:sz="0" w:space="0" w:color="auto"/>
          </w:divBdr>
        </w:div>
        <w:div w:id="1420833199">
          <w:marLeft w:val="0"/>
          <w:marRight w:val="0"/>
          <w:marTop w:val="0"/>
          <w:marBottom w:val="0"/>
          <w:divBdr>
            <w:top w:val="none" w:sz="0" w:space="0" w:color="auto"/>
            <w:left w:val="none" w:sz="0" w:space="0" w:color="auto"/>
            <w:bottom w:val="none" w:sz="0" w:space="0" w:color="auto"/>
            <w:right w:val="none" w:sz="0" w:space="0" w:color="auto"/>
          </w:divBdr>
        </w:div>
      </w:divsChild>
    </w:div>
    <w:div w:id="1692685163">
      <w:bodyDiv w:val="1"/>
      <w:marLeft w:val="0"/>
      <w:marRight w:val="0"/>
      <w:marTop w:val="0"/>
      <w:marBottom w:val="0"/>
      <w:divBdr>
        <w:top w:val="none" w:sz="0" w:space="0" w:color="auto"/>
        <w:left w:val="none" w:sz="0" w:space="0" w:color="auto"/>
        <w:bottom w:val="none" w:sz="0" w:space="0" w:color="auto"/>
        <w:right w:val="none" w:sz="0" w:space="0" w:color="auto"/>
      </w:divBdr>
      <w:divsChild>
        <w:div w:id="560604710">
          <w:marLeft w:val="0"/>
          <w:marRight w:val="0"/>
          <w:marTop w:val="0"/>
          <w:marBottom w:val="0"/>
          <w:divBdr>
            <w:top w:val="none" w:sz="0" w:space="0" w:color="auto"/>
            <w:left w:val="none" w:sz="0" w:space="0" w:color="auto"/>
            <w:bottom w:val="none" w:sz="0" w:space="0" w:color="auto"/>
            <w:right w:val="none" w:sz="0" w:space="0" w:color="auto"/>
          </w:divBdr>
        </w:div>
        <w:div w:id="55589440">
          <w:marLeft w:val="0"/>
          <w:marRight w:val="0"/>
          <w:marTop w:val="0"/>
          <w:marBottom w:val="0"/>
          <w:divBdr>
            <w:top w:val="none" w:sz="0" w:space="0" w:color="auto"/>
            <w:left w:val="none" w:sz="0" w:space="0" w:color="auto"/>
            <w:bottom w:val="none" w:sz="0" w:space="0" w:color="auto"/>
            <w:right w:val="none" w:sz="0" w:space="0" w:color="auto"/>
          </w:divBdr>
        </w:div>
        <w:div w:id="1345743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veryonesanauthor.tumbl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2044</Words>
  <Characters>11657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13674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itcs</dc:creator>
  <cp:lastModifiedBy>Morse, Tracy</cp:lastModifiedBy>
  <cp:revision>5</cp:revision>
  <dcterms:created xsi:type="dcterms:W3CDTF">2020-07-09T18:07:00Z</dcterms:created>
  <dcterms:modified xsi:type="dcterms:W3CDTF">2020-07-09T18:24:00Z</dcterms:modified>
</cp:coreProperties>
</file>