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3F67C" w14:textId="77777777" w:rsidR="00440CFD" w:rsidRDefault="00440CFD" w:rsidP="00440CFD">
      <w:r>
        <w:t>ENGL1100</w:t>
      </w:r>
    </w:p>
    <w:p w14:paraId="63E3C2FE" w14:textId="77777777" w:rsidR="00440CFD" w:rsidRPr="004C20E3" w:rsidRDefault="00440CFD" w:rsidP="00440CFD">
      <w:pPr>
        <w:rPr>
          <w:i/>
        </w:rPr>
      </w:pPr>
      <w:r w:rsidRPr="004C20E3">
        <w:rPr>
          <w:i/>
        </w:rPr>
        <w:t xml:space="preserve">Just Mercy </w:t>
      </w:r>
      <w:r w:rsidRPr="004C20E3">
        <w:t>Group Presentations</w:t>
      </w:r>
      <w:r w:rsidRPr="004C20E3">
        <w:tab/>
      </w:r>
      <w:r w:rsidRPr="004C20E3">
        <w:tab/>
      </w:r>
      <w:r w:rsidRPr="004C20E3">
        <w:tab/>
      </w:r>
      <w:r w:rsidRPr="004C20E3">
        <w:tab/>
      </w:r>
      <w:r w:rsidRPr="004C20E3">
        <w:tab/>
      </w:r>
      <w:r w:rsidRPr="004C20E3">
        <w:tab/>
      </w:r>
      <w:r w:rsidRPr="004C20E3">
        <w:tab/>
      </w:r>
      <w:r w:rsidRPr="004C20E3">
        <w:tab/>
      </w:r>
    </w:p>
    <w:p w14:paraId="33BC8335" w14:textId="77777777" w:rsidR="00440CFD" w:rsidRDefault="00440CFD" w:rsidP="00440CFD">
      <w:pPr>
        <w:rPr>
          <w:b/>
        </w:rPr>
      </w:pPr>
    </w:p>
    <w:p w14:paraId="62026889" w14:textId="77777777" w:rsidR="00440CFD" w:rsidRDefault="00440CFD" w:rsidP="00440CFD">
      <w:r>
        <w:t>We will divide into six groups. Each group will present on a single day. Presentations should be around 20 m</w:t>
      </w:r>
      <w:bookmarkStart w:id="0" w:name="_GoBack"/>
      <w:bookmarkEnd w:id="0"/>
      <w:r>
        <w:t>inutes with room for discussion</w:t>
      </w:r>
      <w:r w:rsidR="00067EA4">
        <w:t>, please expect to take up a total of 40 minutes</w:t>
      </w:r>
      <w:r>
        <w:t xml:space="preserve">.  </w:t>
      </w:r>
    </w:p>
    <w:p w14:paraId="11713946" w14:textId="77777777" w:rsidR="00440CFD" w:rsidRDefault="00440CFD" w:rsidP="00440CFD"/>
    <w:p w14:paraId="3FAEDC51" w14:textId="77777777" w:rsidR="00440CFD" w:rsidRDefault="00440CFD" w:rsidP="00440CFD">
      <w:r>
        <w:t xml:space="preserve">Use </w:t>
      </w:r>
      <w:r>
        <w:rPr>
          <w:b/>
        </w:rPr>
        <w:t>visuals, videos, and other genres (be creative!)</w:t>
      </w:r>
      <w:r w:rsidRPr="0090073B">
        <w:rPr>
          <w:b/>
        </w:rPr>
        <w:t xml:space="preserve"> </w:t>
      </w:r>
      <w:r>
        <w:t>to help share information and sources with each other in the presentation. Each member of the group should be responsible for one of the following parts of the presentation:</w:t>
      </w:r>
    </w:p>
    <w:p w14:paraId="3246D782" w14:textId="77777777" w:rsidR="00440CFD" w:rsidRDefault="00440CFD" w:rsidP="00440CFD">
      <w:r>
        <w:t xml:space="preserve"> </w:t>
      </w:r>
    </w:p>
    <w:p w14:paraId="62C66606" w14:textId="77777777" w:rsidR="00440CFD" w:rsidRDefault="00440CFD" w:rsidP="00440CFD">
      <w:pPr>
        <w:numPr>
          <w:ilvl w:val="0"/>
          <w:numId w:val="1"/>
        </w:numPr>
      </w:pPr>
      <w:r w:rsidRPr="006A4F35">
        <w:rPr>
          <w:u w:val="single"/>
        </w:rPr>
        <w:t>Summary</w:t>
      </w:r>
      <w:r w:rsidR="001075DD">
        <w:rPr>
          <w:u w:val="single"/>
        </w:rPr>
        <w:t xml:space="preserve"> and Glossary</w:t>
      </w:r>
      <w:r>
        <w:t xml:space="preserve">:  Provide a comprehensive but </w:t>
      </w:r>
      <w:r>
        <w:rPr>
          <w:i/>
        </w:rPr>
        <w:t xml:space="preserve">brief </w:t>
      </w:r>
      <w:r>
        <w:t xml:space="preserve">summary of the chapter(s) to remind us of the important elements and events that occur in each chapter. You might want to also provide a list of unfamiliar or complex terms from the book; include page numbers from the book and provide definitions/explanations. Cite any sources you use to define these terms. </w:t>
      </w:r>
    </w:p>
    <w:p w14:paraId="7044DF2D" w14:textId="77777777" w:rsidR="00440CFD" w:rsidRDefault="00440CFD" w:rsidP="00440CFD">
      <w:pPr>
        <w:ind w:left="720"/>
      </w:pPr>
    </w:p>
    <w:p w14:paraId="1D32A9E0" w14:textId="77777777" w:rsidR="00440CFD" w:rsidRDefault="00440CFD" w:rsidP="00440CFD">
      <w:pPr>
        <w:numPr>
          <w:ilvl w:val="0"/>
          <w:numId w:val="1"/>
        </w:numPr>
      </w:pPr>
      <w:r w:rsidRPr="00942A75">
        <w:rPr>
          <w:u w:val="single"/>
        </w:rPr>
        <w:t>Historical Context</w:t>
      </w:r>
      <w:r>
        <w:t>:  Provide an explanation of any historical or political events or references in the assigned reading. This information will serve as contextual information to the reading and help us better understand the events of the text as well as the author’s writing and argument. This is a great opportunity to be creative and include images, video clips, and other historical material. Include sources and citations.</w:t>
      </w:r>
    </w:p>
    <w:p w14:paraId="3BABB8D6" w14:textId="77777777" w:rsidR="00440CFD" w:rsidRDefault="00440CFD" w:rsidP="00440CFD"/>
    <w:p w14:paraId="45DEC800" w14:textId="77777777" w:rsidR="00440CFD" w:rsidRDefault="00440CFD" w:rsidP="00440CFD">
      <w:pPr>
        <w:numPr>
          <w:ilvl w:val="0"/>
          <w:numId w:val="1"/>
        </w:numPr>
      </w:pPr>
      <w:r w:rsidRPr="006A4F35">
        <w:rPr>
          <w:u w:val="single"/>
        </w:rPr>
        <w:t>Cultural Context</w:t>
      </w:r>
      <w:r>
        <w:t>:  Provide an explanation of any religious, literary, traditional, or ritualistic cultural references in the assigned reading. This is a great opportunity to be creative and include images, video clips, and other cultural material. Include sources and citations.</w:t>
      </w:r>
    </w:p>
    <w:p w14:paraId="0EAB952D" w14:textId="77777777" w:rsidR="00440CFD" w:rsidRDefault="00440CFD" w:rsidP="00440CFD"/>
    <w:p w14:paraId="67868569" w14:textId="77777777" w:rsidR="00440CFD" w:rsidRDefault="00440CFD" w:rsidP="00440CFD">
      <w:pPr>
        <w:numPr>
          <w:ilvl w:val="0"/>
          <w:numId w:val="1"/>
        </w:numPr>
      </w:pPr>
      <w:r w:rsidRPr="006A4F35">
        <w:rPr>
          <w:u w:val="single"/>
        </w:rPr>
        <w:t>Discussion Questions</w:t>
      </w:r>
      <w:r>
        <w:t xml:space="preserve">:  Based on the reading, create five </w:t>
      </w:r>
      <w:r w:rsidRPr="000302B3">
        <w:rPr>
          <w:b/>
        </w:rPr>
        <w:t>t</w:t>
      </w:r>
      <w:r w:rsidRPr="005204A4">
        <w:rPr>
          <w:b/>
        </w:rPr>
        <w:t>hought-provoking</w:t>
      </w:r>
      <w:r w:rsidR="005204A4" w:rsidRPr="005204A4">
        <w:rPr>
          <w:b/>
        </w:rPr>
        <w:t>, open-ended</w:t>
      </w:r>
      <w:r w:rsidR="000302B3">
        <w:rPr>
          <w:b/>
        </w:rPr>
        <w:t>,</w:t>
      </w:r>
      <w:r w:rsidRPr="005204A4">
        <w:rPr>
          <w:b/>
        </w:rPr>
        <w:t xml:space="preserve"> and complex</w:t>
      </w:r>
      <w:r>
        <w:t xml:space="preserve"> questions to lead a class discussion regarding significant events and arguments in the book. Cite any sources you use or quotes from the book with page numbers.</w:t>
      </w:r>
    </w:p>
    <w:p w14:paraId="2EB8F17A" w14:textId="77777777" w:rsidR="00440CFD" w:rsidRDefault="00440CFD" w:rsidP="00440CFD"/>
    <w:p w14:paraId="0814911E" w14:textId="77777777" w:rsidR="00440CFD" w:rsidRDefault="00440CFD" w:rsidP="00440CFD">
      <w:pPr>
        <w:rPr>
          <w:b/>
        </w:rPr>
      </w:pPr>
      <w:r>
        <w:rPr>
          <w:b/>
        </w:rPr>
        <w:t>Please post your presentation on Blackboard by 11pm the night before your presentation.</w:t>
      </w:r>
    </w:p>
    <w:p w14:paraId="180FDD6E" w14:textId="77777777" w:rsidR="00440CFD" w:rsidRDefault="00A314AA" w:rsidP="00440CFD">
      <w:pPr>
        <w:rPr>
          <w:b/>
        </w:rPr>
      </w:pPr>
      <w:r>
        <w:rPr>
          <w:b/>
        </w:rPr>
        <w:t xml:space="preserve">                                                                 </w:t>
      </w:r>
    </w:p>
    <w:p w14:paraId="33AE7AE9" w14:textId="77777777" w:rsidR="00440CFD" w:rsidRPr="00073B00" w:rsidRDefault="00440CFD" w:rsidP="00440CFD">
      <w:r>
        <w:rPr>
          <w:b/>
        </w:rPr>
        <w:t>Your last slide of the presentation should be a Works Cited page with citations in MLA format. Your group should have at least 8 sources with citations in MLA format.</w:t>
      </w:r>
    </w:p>
    <w:p w14:paraId="47AE0E17" w14:textId="77777777" w:rsidR="00440CFD" w:rsidRDefault="00440CFD" w:rsidP="00440CFD">
      <w:pPr>
        <w:rPr>
          <w:b/>
        </w:rPr>
      </w:pPr>
    </w:p>
    <w:p w14:paraId="7B5F7333" w14:textId="77777777" w:rsidR="00440CFD" w:rsidRDefault="00440CFD" w:rsidP="00440CFD">
      <w:pPr>
        <w:jc w:val="center"/>
        <w:rPr>
          <w:b/>
        </w:rPr>
      </w:pPr>
      <w:r>
        <w:rPr>
          <w:b/>
        </w:rPr>
        <w:t>Schedule</w:t>
      </w:r>
    </w:p>
    <w:p w14:paraId="17D36C7B" w14:textId="77777777" w:rsidR="00440CFD" w:rsidRDefault="00440CFD" w:rsidP="00440CFD"/>
    <w:tbl>
      <w:tblPr>
        <w:tblStyle w:val="TableGrid"/>
        <w:tblW w:w="0" w:type="auto"/>
        <w:jc w:val="center"/>
        <w:tblLook w:val="01E0" w:firstRow="1" w:lastRow="1" w:firstColumn="1" w:lastColumn="1" w:noHBand="0" w:noVBand="0"/>
      </w:tblPr>
      <w:tblGrid>
        <w:gridCol w:w="1368"/>
        <w:gridCol w:w="1152"/>
        <w:gridCol w:w="1584"/>
        <w:gridCol w:w="1368"/>
        <w:gridCol w:w="1278"/>
        <w:gridCol w:w="1260"/>
        <w:gridCol w:w="1566"/>
      </w:tblGrid>
      <w:tr w:rsidR="00440CFD" w14:paraId="2B3BCB4D" w14:textId="77777777" w:rsidTr="00A314AA">
        <w:trPr>
          <w:jc w:val="center"/>
        </w:trPr>
        <w:tc>
          <w:tcPr>
            <w:tcW w:w="1368" w:type="dxa"/>
            <w:tcBorders>
              <w:top w:val="nil"/>
              <w:left w:val="nil"/>
            </w:tcBorders>
          </w:tcPr>
          <w:p w14:paraId="24F57564" w14:textId="77777777" w:rsidR="00440CFD" w:rsidRPr="00731F0F" w:rsidRDefault="00440CFD" w:rsidP="0057726F">
            <w:pPr>
              <w:jc w:val="center"/>
              <w:rPr>
                <w:b/>
                <w:highlight w:val="yellow"/>
              </w:rPr>
            </w:pPr>
          </w:p>
        </w:tc>
        <w:tc>
          <w:tcPr>
            <w:tcW w:w="1152" w:type="dxa"/>
          </w:tcPr>
          <w:p w14:paraId="77A53479" w14:textId="77777777" w:rsidR="00440CFD" w:rsidRPr="00731F0F" w:rsidRDefault="001075DD" w:rsidP="0057726F">
            <w:pPr>
              <w:jc w:val="center"/>
              <w:rPr>
                <w:b/>
                <w:highlight w:val="yellow"/>
              </w:rPr>
            </w:pPr>
            <w:r>
              <w:rPr>
                <w:b/>
              </w:rPr>
              <w:t>Intro-Ch. 2</w:t>
            </w:r>
          </w:p>
        </w:tc>
        <w:tc>
          <w:tcPr>
            <w:tcW w:w="1584" w:type="dxa"/>
          </w:tcPr>
          <w:p w14:paraId="17DAFA2C" w14:textId="77777777" w:rsidR="00440CFD" w:rsidRPr="00731F0F" w:rsidRDefault="001075DD" w:rsidP="0057726F">
            <w:pPr>
              <w:jc w:val="center"/>
              <w:rPr>
                <w:b/>
                <w:highlight w:val="yellow"/>
              </w:rPr>
            </w:pPr>
            <w:r>
              <w:rPr>
                <w:b/>
              </w:rPr>
              <w:t>Ch. 3-4</w:t>
            </w:r>
          </w:p>
        </w:tc>
        <w:tc>
          <w:tcPr>
            <w:tcW w:w="1368" w:type="dxa"/>
          </w:tcPr>
          <w:p w14:paraId="46BC3955" w14:textId="77777777" w:rsidR="00440CFD" w:rsidRPr="00731F0F" w:rsidRDefault="001075DD" w:rsidP="0057726F">
            <w:pPr>
              <w:jc w:val="center"/>
              <w:rPr>
                <w:b/>
                <w:highlight w:val="yellow"/>
              </w:rPr>
            </w:pPr>
            <w:r>
              <w:rPr>
                <w:b/>
              </w:rPr>
              <w:t>Ch. 5-7</w:t>
            </w:r>
          </w:p>
        </w:tc>
        <w:tc>
          <w:tcPr>
            <w:tcW w:w="1278" w:type="dxa"/>
          </w:tcPr>
          <w:p w14:paraId="3DF0596E" w14:textId="77777777" w:rsidR="00440CFD" w:rsidRPr="00731F0F" w:rsidRDefault="001075DD" w:rsidP="0057726F">
            <w:pPr>
              <w:jc w:val="center"/>
              <w:rPr>
                <w:b/>
                <w:highlight w:val="yellow"/>
              </w:rPr>
            </w:pPr>
            <w:r>
              <w:rPr>
                <w:b/>
              </w:rPr>
              <w:t>Ch. 8-11</w:t>
            </w:r>
          </w:p>
        </w:tc>
        <w:tc>
          <w:tcPr>
            <w:tcW w:w="1260" w:type="dxa"/>
          </w:tcPr>
          <w:p w14:paraId="48A3ABD9" w14:textId="77777777" w:rsidR="00440CFD" w:rsidRPr="00731F0F" w:rsidRDefault="001075DD" w:rsidP="0057726F">
            <w:pPr>
              <w:jc w:val="center"/>
              <w:rPr>
                <w:b/>
                <w:highlight w:val="yellow"/>
              </w:rPr>
            </w:pPr>
            <w:r>
              <w:rPr>
                <w:b/>
              </w:rPr>
              <w:t>Ch. 12-15</w:t>
            </w:r>
          </w:p>
        </w:tc>
        <w:tc>
          <w:tcPr>
            <w:tcW w:w="1566" w:type="dxa"/>
          </w:tcPr>
          <w:p w14:paraId="4A048A55" w14:textId="77777777" w:rsidR="00440CFD" w:rsidRPr="00731F0F" w:rsidRDefault="001075DD" w:rsidP="00A314AA">
            <w:pPr>
              <w:jc w:val="center"/>
              <w:rPr>
                <w:b/>
                <w:highlight w:val="yellow"/>
              </w:rPr>
            </w:pPr>
            <w:r>
              <w:rPr>
                <w:b/>
              </w:rPr>
              <w:t>Ch. 16-</w:t>
            </w:r>
            <w:r w:rsidR="00A314AA">
              <w:rPr>
                <w:b/>
              </w:rPr>
              <w:t>Notes</w:t>
            </w:r>
          </w:p>
        </w:tc>
      </w:tr>
      <w:tr w:rsidR="00440CFD" w:rsidRPr="001075DD" w14:paraId="1E4B06F9" w14:textId="77777777" w:rsidTr="00A314AA">
        <w:trPr>
          <w:trHeight w:val="555"/>
          <w:jc w:val="center"/>
        </w:trPr>
        <w:tc>
          <w:tcPr>
            <w:tcW w:w="1368" w:type="dxa"/>
            <w:vAlign w:val="center"/>
          </w:tcPr>
          <w:p w14:paraId="2FF31C72" w14:textId="77777777" w:rsidR="00440CFD" w:rsidRPr="001075DD" w:rsidRDefault="00440CFD" w:rsidP="0057726F">
            <w:pPr>
              <w:jc w:val="center"/>
              <w:rPr>
                <w:b/>
              </w:rPr>
            </w:pPr>
            <w:r w:rsidRPr="001075DD">
              <w:rPr>
                <w:b/>
              </w:rPr>
              <w:t>Summary and Glossary,</w:t>
            </w:r>
          </w:p>
          <w:p w14:paraId="1C97023B" w14:textId="77777777" w:rsidR="00440CFD" w:rsidRPr="001075DD" w:rsidRDefault="00440CFD" w:rsidP="0057726F">
            <w:pPr>
              <w:jc w:val="center"/>
              <w:rPr>
                <w:b/>
              </w:rPr>
            </w:pPr>
            <w:r w:rsidRPr="001075DD">
              <w:rPr>
                <w:b/>
              </w:rPr>
              <w:t>Historical,</w:t>
            </w:r>
          </w:p>
          <w:p w14:paraId="683D497A" w14:textId="77777777" w:rsidR="00440CFD" w:rsidRPr="001075DD" w:rsidRDefault="00440CFD" w:rsidP="0057726F">
            <w:pPr>
              <w:jc w:val="center"/>
              <w:rPr>
                <w:b/>
              </w:rPr>
            </w:pPr>
            <w:r w:rsidRPr="001075DD">
              <w:rPr>
                <w:b/>
              </w:rPr>
              <w:t>Cultural,</w:t>
            </w:r>
          </w:p>
          <w:p w14:paraId="1238C86E" w14:textId="77777777" w:rsidR="00440CFD" w:rsidRPr="001075DD" w:rsidRDefault="00440CFD" w:rsidP="0057726F">
            <w:pPr>
              <w:jc w:val="center"/>
              <w:rPr>
                <w:b/>
              </w:rPr>
            </w:pPr>
            <w:r w:rsidRPr="001075DD">
              <w:rPr>
                <w:b/>
              </w:rPr>
              <w:t>Questions</w:t>
            </w:r>
          </w:p>
        </w:tc>
        <w:tc>
          <w:tcPr>
            <w:tcW w:w="1152" w:type="dxa"/>
            <w:vAlign w:val="center"/>
          </w:tcPr>
          <w:p w14:paraId="276DE826" w14:textId="77777777" w:rsidR="00440CFD" w:rsidRPr="001075DD" w:rsidRDefault="00440CFD" w:rsidP="0057726F">
            <w:pPr>
              <w:jc w:val="center"/>
              <w:rPr>
                <w:b/>
              </w:rPr>
            </w:pPr>
            <w:r w:rsidRPr="001075DD">
              <w:rPr>
                <w:b/>
              </w:rPr>
              <w:t>Group 1</w:t>
            </w:r>
          </w:p>
          <w:p w14:paraId="3E6FB885" w14:textId="77777777" w:rsidR="00731F0F" w:rsidRPr="001075DD" w:rsidRDefault="00067EA4" w:rsidP="0057726F">
            <w:pPr>
              <w:jc w:val="center"/>
              <w:rPr>
                <w:b/>
              </w:rPr>
            </w:pPr>
            <w:r>
              <w:rPr>
                <w:b/>
              </w:rPr>
              <w:t>M 10/24</w:t>
            </w:r>
          </w:p>
          <w:p w14:paraId="5F06A16D" w14:textId="77777777" w:rsidR="00440CFD" w:rsidRPr="001075DD" w:rsidRDefault="00440CFD" w:rsidP="0057726F">
            <w:pPr>
              <w:rPr>
                <w:b/>
              </w:rPr>
            </w:pPr>
          </w:p>
        </w:tc>
        <w:tc>
          <w:tcPr>
            <w:tcW w:w="1584" w:type="dxa"/>
            <w:vAlign w:val="center"/>
          </w:tcPr>
          <w:p w14:paraId="1C6BCE02" w14:textId="77777777" w:rsidR="00440CFD" w:rsidRPr="001075DD" w:rsidRDefault="00440CFD" w:rsidP="0057726F">
            <w:pPr>
              <w:jc w:val="center"/>
              <w:rPr>
                <w:b/>
              </w:rPr>
            </w:pPr>
            <w:r w:rsidRPr="001075DD">
              <w:rPr>
                <w:b/>
              </w:rPr>
              <w:t>Group 2</w:t>
            </w:r>
          </w:p>
          <w:p w14:paraId="6ECADC6B" w14:textId="77777777" w:rsidR="00731F0F" w:rsidRPr="001075DD" w:rsidRDefault="00067EA4" w:rsidP="0057726F">
            <w:pPr>
              <w:jc w:val="center"/>
              <w:rPr>
                <w:b/>
              </w:rPr>
            </w:pPr>
            <w:r>
              <w:rPr>
                <w:b/>
              </w:rPr>
              <w:t>W 10/26</w:t>
            </w:r>
          </w:p>
          <w:p w14:paraId="7776EFD3" w14:textId="77777777" w:rsidR="00440CFD" w:rsidRPr="001075DD" w:rsidRDefault="00440CFD" w:rsidP="0057726F">
            <w:pPr>
              <w:jc w:val="center"/>
              <w:rPr>
                <w:b/>
              </w:rPr>
            </w:pPr>
          </w:p>
        </w:tc>
        <w:tc>
          <w:tcPr>
            <w:tcW w:w="1368" w:type="dxa"/>
            <w:vAlign w:val="center"/>
          </w:tcPr>
          <w:p w14:paraId="28DB74B4" w14:textId="77777777" w:rsidR="00440CFD" w:rsidRPr="001075DD" w:rsidRDefault="00440CFD" w:rsidP="0057726F">
            <w:pPr>
              <w:jc w:val="center"/>
              <w:rPr>
                <w:b/>
              </w:rPr>
            </w:pPr>
            <w:r w:rsidRPr="001075DD">
              <w:rPr>
                <w:b/>
              </w:rPr>
              <w:t>Group 3</w:t>
            </w:r>
          </w:p>
          <w:p w14:paraId="0618EB65" w14:textId="77777777" w:rsidR="00731F0F" w:rsidRPr="001075DD" w:rsidRDefault="00067EA4" w:rsidP="0057726F">
            <w:pPr>
              <w:jc w:val="center"/>
              <w:rPr>
                <w:b/>
              </w:rPr>
            </w:pPr>
            <w:r>
              <w:rPr>
                <w:b/>
              </w:rPr>
              <w:t xml:space="preserve">F 10/28 </w:t>
            </w:r>
          </w:p>
          <w:p w14:paraId="050B388B" w14:textId="77777777" w:rsidR="00440CFD" w:rsidRPr="001075DD" w:rsidRDefault="00440CFD" w:rsidP="0057726F">
            <w:pPr>
              <w:jc w:val="center"/>
              <w:rPr>
                <w:b/>
              </w:rPr>
            </w:pPr>
          </w:p>
        </w:tc>
        <w:tc>
          <w:tcPr>
            <w:tcW w:w="1278" w:type="dxa"/>
            <w:vAlign w:val="center"/>
          </w:tcPr>
          <w:p w14:paraId="1A84DE7A" w14:textId="77777777" w:rsidR="00440CFD" w:rsidRPr="001075DD" w:rsidRDefault="00440CFD" w:rsidP="0057726F">
            <w:pPr>
              <w:jc w:val="center"/>
              <w:rPr>
                <w:b/>
              </w:rPr>
            </w:pPr>
            <w:r w:rsidRPr="001075DD">
              <w:rPr>
                <w:b/>
              </w:rPr>
              <w:t>Group 4</w:t>
            </w:r>
          </w:p>
          <w:p w14:paraId="7657A7B6" w14:textId="77777777" w:rsidR="00731F0F" w:rsidRPr="001075DD" w:rsidRDefault="00067EA4" w:rsidP="0057726F">
            <w:pPr>
              <w:jc w:val="center"/>
              <w:rPr>
                <w:b/>
              </w:rPr>
            </w:pPr>
            <w:r>
              <w:rPr>
                <w:b/>
              </w:rPr>
              <w:t>M 10/31</w:t>
            </w:r>
          </w:p>
          <w:p w14:paraId="1BC9F691" w14:textId="77777777" w:rsidR="00440CFD" w:rsidRPr="001075DD" w:rsidRDefault="00440CFD" w:rsidP="0057726F">
            <w:pPr>
              <w:jc w:val="center"/>
              <w:rPr>
                <w:b/>
              </w:rPr>
            </w:pPr>
          </w:p>
        </w:tc>
        <w:tc>
          <w:tcPr>
            <w:tcW w:w="1260" w:type="dxa"/>
            <w:vAlign w:val="center"/>
          </w:tcPr>
          <w:p w14:paraId="2E04DF7C" w14:textId="77777777" w:rsidR="00440CFD" w:rsidRPr="001075DD" w:rsidRDefault="00440CFD" w:rsidP="0057726F">
            <w:pPr>
              <w:jc w:val="center"/>
              <w:rPr>
                <w:b/>
              </w:rPr>
            </w:pPr>
            <w:r w:rsidRPr="001075DD">
              <w:rPr>
                <w:b/>
              </w:rPr>
              <w:t>Group 5</w:t>
            </w:r>
          </w:p>
          <w:p w14:paraId="0BFE647A" w14:textId="77777777" w:rsidR="00440CFD" w:rsidRPr="001075DD" w:rsidRDefault="00067EA4" w:rsidP="00067EA4">
            <w:pPr>
              <w:jc w:val="center"/>
              <w:rPr>
                <w:b/>
              </w:rPr>
            </w:pPr>
            <w:r>
              <w:rPr>
                <w:b/>
              </w:rPr>
              <w:t>W 11/02</w:t>
            </w:r>
          </w:p>
        </w:tc>
        <w:tc>
          <w:tcPr>
            <w:tcW w:w="1566" w:type="dxa"/>
            <w:vAlign w:val="center"/>
          </w:tcPr>
          <w:p w14:paraId="39615A49" w14:textId="77777777" w:rsidR="00440CFD" w:rsidRPr="001075DD" w:rsidRDefault="00440CFD" w:rsidP="0057726F">
            <w:pPr>
              <w:jc w:val="center"/>
              <w:rPr>
                <w:b/>
              </w:rPr>
            </w:pPr>
            <w:r w:rsidRPr="001075DD">
              <w:rPr>
                <w:b/>
              </w:rPr>
              <w:t>Group 6</w:t>
            </w:r>
          </w:p>
          <w:p w14:paraId="66D184AC" w14:textId="77777777" w:rsidR="001075DD" w:rsidRPr="001075DD" w:rsidRDefault="00067EA4" w:rsidP="0057726F">
            <w:pPr>
              <w:jc w:val="center"/>
              <w:rPr>
                <w:b/>
              </w:rPr>
            </w:pPr>
            <w:r>
              <w:rPr>
                <w:b/>
              </w:rPr>
              <w:t>F 11/04</w:t>
            </w:r>
          </w:p>
          <w:p w14:paraId="0EDBB8BE" w14:textId="77777777" w:rsidR="00440CFD" w:rsidRPr="001075DD" w:rsidRDefault="00440CFD" w:rsidP="0057726F">
            <w:pPr>
              <w:jc w:val="center"/>
              <w:rPr>
                <w:b/>
              </w:rPr>
            </w:pPr>
          </w:p>
        </w:tc>
      </w:tr>
    </w:tbl>
    <w:p w14:paraId="3F574FE8" w14:textId="77777777" w:rsidR="00440CFD" w:rsidRPr="009A3CB7" w:rsidRDefault="00440CFD" w:rsidP="00440CFD">
      <w:pPr>
        <w:rPr>
          <w:b/>
        </w:rPr>
      </w:pPr>
    </w:p>
    <w:p w14:paraId="13A13BC5" w14:textId="77777777" w:rsidR="00581C5D" w:rsidRPr="00081CCD" w:rsidRDefault="00581C5D" w:rsidP="00081CCD"/>
    <w:sectPr w:rsidR="00581C5D" w:rsidRPr="00081CCD" w:rsidSect="008F0483">
      <w:pgSz w:w="12240" w:h="15840" w:code="1"/>
      <w:pgMar w:top="1152" w:right="1296" w:bottom="1152" w:left="129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2136"/>
    <w:multiLevelType w:val="hybridMultilevel"/>
    <w:tmpl w:val="7B0E2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21"/>
    <w:rsid w:val="000154CC"/>
    <w:rsid w:val="00021D4F"/>
    <w:rsid w:val="000301BD"/>
    <w:rsid w:val="000302B3"/>
    <w:rsid w:val="00067EA4"/>
    <w:rsid w:val="00073B00"/>
    <w:rsid w:val="00081CCD"/>
    <w:rsid w:val="000C2FB6"/>
    <w:rsid w:val="001075DD"/>
    <w:rsid w:val="00113032"/>
    <w:rsid w:val="001A0A32"/>
    <w:rsid w:val="001E49C8"/>
    <w:rsid w:val="001F0523"/>
    <w:rsid w:val="002525AB"/>
    <w:rsid w:val="002C1B57"/>
    <w:rsid w:val="003C61F8"/>
    <w:rsid w:val="00411F39"/>
    <w:rsid w:val="00440CFD"/>
    <w:rsid w:val="00443CDD"/>
    <w:rsid w:val="00457A5B"/>
    <w:rsid w:val="004C20E3"/>
    <w:rsid w:val="005204A4"/>
    <w:rsid w:val="0055040A"/>
    <w:rsid w:val="00581C5D"/>
    <w:rsid w:val="005E2C86"/>
    <w:rsid w:val="005E30BE"/>
    <w:rsid w:val="0061668E"/>
    <w:rsid w:val="0063761D"/>
    <w:rsid w:val="006A4F35"/>
    <w:rsid w:val="006C6E0A"/>
    <w:rsid w:val="006E3FA2"/>
    <w:rsid w:val="00731F0F"/>
    <w:rsid w:val="007619A7"/>
    <w:rsid w:val="00791CC3"/>
    <w:rsid w:val="00827105"/>
    <w:rsid w:val="008A0A5F"/>
    <w:rsid w:val="008B14FC"/>
    <w:rsid w:val="008E2D1C"/>
    <w:rsid w:val="008F0483"/>
    <w:rsid w:val="0090073B"/>
    <w:rsid w:val="00942A75"/>
    <w:rsid w:val="00961220"/>
    <w:rsid w:val="00971945"/>
    <w:rsid w:val="009A3CB7"/>
    <w:rsid w:val="009B7E53"/>
    <w:rsid w:val="00A252C8"/>
    <w:rsid w:val="00A314AA"/>
    <w:rsid w:val="00A31D1C"/>
    <w:rsid w:val="00AA0207"/>
    <w:rsid w:val="00B4210C"/>
    <w:rsid w:val="00C33C4E"/>
    <w:rsid w:val="00C36031"/>
    <w:rsid w:val="00C37DE6"/>
    <w:rsid w:val="00C52054"/>
    <w:rsid w:val="00C76655"/>
    <w:rsid w:val="00C92E94"/>
    <w:rsid w:val="00C97CF2"/>
    <w:rsid w:val="00CB39F7"/>
    <w:rsid w:val="00CD3B71"/>
    <w:rsid w:val="00CE49D0"/>
    <w:rsid w:val="00D56366"/>
    <w:rsid w:val="00D831CF"/>
    <w:rsid w:val="00D951BB"/>
    <w:rsid w:val="00E76D21"/>
    <w:rsid w:val="00E857B9"/>
    <w:rsid w:val="00EC6712"/>
    <w:rsid w:val="00F30F74"/>
    <w:rsid w:val="00FB4329"/>
    <w:rsid w:val="00FC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0565E"/>
  <w15:docId w15:val="{2043BFEE-657A-4848-88D4-5BB9C2A4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63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951BB"/>
    <w:rPr>
      <w:rFonts w:ascii="Tahoma" w:hAnsi="Tahoma" w:cs="Tahoma"/>
      <w:sz w:val="16"/>
      <w:szCs w:val="16"/>
    </w:rPr>
  </w:style>
  <w:style w:type="character" w:customStyle="1" w:styleId="BalloonTextChar">
    <w:name w:val="Balloon Text Char"/>
    <w:link w:val="BalloonText"/>
    <w:rsid w:val="00D951BB"/>
    <w:rPr>
      <w:rFonts w:ascii="Tahoma" w:hAnsi="Tahoma" w:cs="Tahoma"/>
      <w:sz w:val="16"/>
      <w:szCs w:val="16"/>
    </w:rPr>
  </w:style>
  <w:style w:type="paragraph" w:styleId="ListParagraph">
    <w:name w:val="List Paragraph"/>
    <w:basedOn w:val="Normal"/>
    <w:uiPriority w:val="34"/>
    <w:qFormat/>
    <w:rsid w:val="006A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Morse</vt:lpstr>
    </vt:vector>
  </TitlesOfParts>
  <Company>University of Tampa</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Morse</dc:title>
  <dc:subject/>
  <dc:creator>UT</dc:creator>
  <cp:keywords/>
  <cp:lastModifiedBy>abigail morris</cp:lastModifiedBy>
  <cp:revision>2</cp:revision>
  <cp:lastPrinted>2015-02-25T16:17:00Z</cp:lastPrinted>
  <dcterms:created xsi:type="dcterms:W3CDTF">2017-10-18T15:13:00Z</dcterms:created>
  <dcterms:modified xsi:type="dcterms:W3CDTF">2017-10-18T15:13:00Z</dcterms:modified>
</cp:coreProperties>
</file>