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0C450" w14:textId="77777777" w:rsidR="00A56E93" w:rsidRPr="00A56E93" w:rsidRDefault="00A56E93" w:rsidP="00A56E93">
      <w:pPr>
        <w:suppressAutoHyphens/>
        <w:jc w:val="center"/>
        <w:rPr>
          <w:rFonts w:eastAsia="Calibri" w:cs="Times New Roman"/>
          <w:b/>
          <w:bCs/>
          <w:sz w:val="32"/>
          <w:szCs w:val="32"/>
        </w:rPr>
      </w:pPr>
      <w:r w:rsidRPr="00A56E93">
        <w:rPr>
          <w:rFonts w:eastAsia="Calibri" w:cs="Times New Roman"/>
          <w:b/>
          <w:bCs/>
          <w:sz w:val="32"/>
          <w:szCs w:val="32"/>
        </w:rPr>
        <w:t>English 2201: Writing About the Disciplines: Multidisciplinary</w:t>
      </w:r>
    </w:p>
    <w:p w14:paraId="566821E7" w14:textId="37A67076" w:rsidR="00A56E93" w:rsidRPr="00A56E93" w:rsidRDefault="006726FE" w:rsidP="00A56E93">
      <w:pPr>
        <w:suppressAutoHyphens/>
        <w:jc w:val="center"/>
        <w:rPr>
          <w:rFonts w:eastAsia="Calibri" w:cs="Times New Roman"/>
          <w:b/>
          <w:bCs/>
          <w:sz w:val="32"/>
          <w:szCs w:val="32"/>
        </w:rPr>
      </w:pPr>
      <w:r>
        <w:rPr>
          <w:rFonts w:eastAsia="Calibri" w:cs="Times New Roman"/>
          <w:b/>
          <w:bCs/>
          <w:sz w:val="32"/>
          <w:szCs w:val="32"/>
        </w:rPr>
        <w:t>Summer</w:t>
      </w:r>
      <w:r w:rsidR="00A56E93" w:rsidRPr="00A56E93">
        <w:rPr>
          <w:rFonts w:eastAsia="Calibri" w:cs="Times New Roman"/>
          <w:b/>
          <w:bCs/>
          <w:sz w:val="32"/>
          <w:szCs w:val="32"/>
        </w:rPr>
        <w:t xml:space="preserve"> </w:t>
      </w:r>
      <w:r>
        <w:rPr>
          <w:rFonts w:eastAsia="Calibri" w:cs="Times New Roman"/>
          <w:b/>
          <w:bCs/>
          <w:sz w:val="32"/>
          <w:szCs w:val="32"/>
        </w:rPr>
        <w:t xml:space="preserve">Session II </w:t>
      </w:r>
      <w:r w:rsidR="00A56E93" w:rsidRPr="00A56E93">
        <w:rPr>
          <w:rFonts w:eastAsia="Calibri" w:cs="Times New Roman"/>
          <w:b/>
          <w:bCs/>
          <w:sz w:val="32"/>
          <w:szCs w:val="32"/>
        </w:rPr>
        <w:t>2021</w:t>
      </w:r>
    </w:p>
    <w:p w14:paraId="73E989E2" w14:textId="77777777" w:rsidR="00A56E93" w:rsidRPr="00A56E93" w:rsidRDefault="00A56E93" w:rsidP="00A56E93">
      <w:pPr>
        <w:tabs>
          <w:tab w:val="left" w:pos="0"/>
        </w:tabs>
        <w:suppressAutoHyphens/>
        <w:jc w:val="center"/>
        <w:rPr>
          <w:rFonts w:eastAsia="Calibri" w:cs="Times New Roman"/>
          <w:b/>
          <w:bCs/>
          <w:sz w:val="32"/>
          <w:szCs w:val="32"/>
        </w:rPr>
      </w:pPr>
    </w:p>
    <w:p w14:paraId="615BA3AD" w14:textId="77777777" w:rsidR="00A56E93" w:rsidRPr="00A56E93" w:rsidRDefault="00A56E93" w:rsidP="00A56E93">
      <w:pPr>
        <w:tabs>
          <w:tab w:val="left" w:pos="0"/>
        </w:tabs>
        <w:suppressAutoHyphens/>
        <w:jc w:val="center"/>
        <w:rPr>
          <w:rFonts w:eastAsia="Calibri" w:cs="Times New Roman"/>
          <w:b/>
          <w:bCs/>
          <w:sz w:val="32"/>
          <w:szCs w:val="32"/>
        </w:rPr>
      </w:pPr>
      <w:r w:rsidRPr="00A56E93">
        <w:rPr>
          <w:rFonts w:eastAsia="Calibri" w:cs="Times New Roman"/>
          <w:b/>
          <w:bCs/>
          <w:sz w:val="32"/>
          <w:szCs w:val="32"/>
        </w:rPr>
        <w:t>STANDARD WEEKLY SCHEDULE</w:t>
      </w:r>
    </w:p>
    <w:p w14:paraId="2653ED24" w14:textId="77777777" w:rsidR="00A56E93" w:rsidRPr="00A56E93" w:rsidRDefault="00A56E93" w:rsidP="00A56E93">
      <w:pPr>
        <w:tabs>
          <w:tab w:val="left" w:pos="0"/>
        </w:tabs>
        <w:suppressAutoHyphens/>
        <w:rPr>
          <w:rFonts w:eastAsia="Calibri" w:cs="Times New Roman"/>
          <w:bCs/>
          <w:szCs w:val="32"/>
        </w:rPr>
      </w:pPr>
    </w:p>
    <w:tbl>
      <w:tblPr>
        <w:tblStyle w:val="TableGrid2"/>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blLook w:val="04A0" w:firstRow="1" w:lastRow="0" w:firstColumn="1" w:lastColumn="0" w:noHBand="0" w:noVBand="1"/>
      </w:tblPr>
      <w:tblGrid>
        <w:gridCol w:w="9330"/>
      </w:tblGrid>
      <w:tr w:rsidR="00A56E93" w:rsidRPr="00A56E93" w14:paraId="45D7B122" w14:textId="77777777" w:rsidTr="007042B3">
        <w:trPr>
          <w:jc w:val="center"/>
        </w:trPr>
        <w:tc>
          <w:tcPr>
            <w:tcW w:w="10875" w:type="dxa"/>
            <w:shd w:val="clear" w:color="auto" w:fill="E5DFEC"/>
          </w:tcPr>
          <w:p w14:paraId="3305B3EB" w14:textId="0735363D" w:rsidR="00A56E93" w:rsidRPr="00A56E93" w:rsidRDefault="00A56E93" w:rsidP="00A56E93">
            <w:pPr>
              <w:tabs>
                <w:tab w:val="left" w:pos="0"/>
              </w:tabs>
              <w:suppressAutoHyphens/>
              <w:rPr>
                <w:rFonts w:eastAsia="Calibri" w:cs="Times New Roman"/>
                <w:bCs/>
                <w:szCs w:val="32"/>
              </w:rPr>
            </w:pPr>
            <w:r w:rsidRPr="00A56E93">
              <w:rPr>
                <w:rFonts w:eastAsia="Calibri" w:cs="Times New Roman"/>
                <w:bCs/>
                <w:szCs w:val="32"/>
              </w:rPr>
              <w:t xml:space="preserve">This weekly calendar provides a sequence of readings and writing/discussion assignments that correspond to Category 1 and 2 projects described in the departmental GTA syllabus. </w:t>
            </w:r>
          </w:p>
          <w:p w14:paraId="7CD3FB36" w14:textId="77777777" w:rsidR="00A56E93" w:rsidRPr="00A56E93" w:rsidRDefault="00A56E93" w:rsidP="00A56E93">
            <w:pPr>
              <w:tabs>
                <w:tab w:val="left" w:pos="0"/>
              </w:tabs>
              <w:suppressAutoHyphens/>
              <w:rPr>
                <w:rFonts w:eastAsia="Calibri" w:cs="Times New Roman"/>
                <w:bCs/>
                <w:szCs w:val="32"/>
              </w:rPr>
            </w:pPr>
          </w:p>
          <w:p w14:paraId="79638620" w14:textId="77777777" w:rsidR="00A56E93" w:rsidRPr="00A56E93" w:rsidRDefault="00A56E93" w:rsidP="00A56E93">
            <w:pPr>
              <w:tabs>
                <w:tab w:val="left" w:pos="0"/>
              </w:tabs>
              <w:suppressAutoHyphens/>
              <w:rPr>
                <w:rFonts w:eastAsia="Calibri" w:cs="Times New Roman"/>
                <w:bCs/>
                <w:szCs w:val="32"/>
              </w:rPr>
            </w:pPr>
          </w:p>
          <w:p w14:paraId="7A1D82BE" w14:textId="3D8F95D5" w:rsidR="00A56E93" w:rsidRPr="00A56E93" w:rsidRDefault="00A56E93" w:rsidP="00A56E93">
            <w:pPr>
              <w:tabs>
                <w:tab w:val="left" w:pos="0"/>
              </w:tabs>
              <w:suppressAutoHyphens/>
              <w:rPr>
                <w:rFonts w:eastAsia="Calibri" w:cs="Times New Roman"/>
                <w:b/>
                <w:bCs/>
                <w:i/>
                <w:sz w:val="32"/>
                <w:szCs w:val="40"/>
              </w:rPr>
            </w:pPr>
            <w:r w:rsidRPr="00A56E93">
              <w:rPr>
                <w:rFonts w:eastAsia="Calibri" w:cs="Times New Roman"/>
                <w:b/>
                <w:bCs/>
                <w:i/>
                <w:sz w:val="32"/>
                <w:szCs w:val="40"/>
              </w:rPr>
              <w:t xml:space="preserve">You will need to add </w:t>
            </w:r>
            <w:proofErr w:type="spellStart"/>
            <w:r w:rsidR="007042B3">
              <w:rPr>
                <w:rFonts w:eastAsia="Calibri" w:cs="Times New Roman"/>
                <w:b/>
                <w:bCs/>
                <w:i/>
                <w:sz w:val="32"/>
                <w:szCs w:val="40"/>
              </w:rPr>
              <w:t>InQuizitive</w:t>
            </w:r>
            <w:proofErr w:type="spellEnd"/>
            <w:r w:rsidRPr="00A56E93">
              <w:rPr>
                <w:rFonts w:eastAsia="Calibri" w:cs="Times New Roman"/>
                <w:b/>
                <w:bCs/>
                <w:i/>
                <w:sz w:val="32"/>
                <w:szCs w:val="40"/>
              </w:rPr>
              <w:t xml:space="preserve"> exercises where appropriate.</w:t>
            </w:r>
          </w:p>
          <w:p w14:paraId="592D9C72" w14:textId="77777777" w:rsidR="00A56E93" w:rsidRPr="00A56E93" w:rsidRDefault="00A56E93" w:rsidP="00A56E93">
            <w:pPr>
              <w:tabs>
                <w:tab w:val="left" w:pos="0"/>
              </w:tabs>
              <w:suppressAutoHyphens/>
              <w:rPr>
                <w:rFonts w:eastAsia="Calibri" w:cs="Times New Roman"/>
                <w:b/>
                <w:bCs/>
                <w:i/>
                <w:szCs w:val="32"/>
              </w:rPr>
            </w:pPr>
          </w:p>
        </w:tc>
      </w:tr>
    </w:tbl>
    <w:p w14:paraId="7EB33885" w14:textId="77777777" w:rsidR="00A56E93" w:rsidRPr="00A56E93" w:rsidRDefault="00A56E93" w:rsidP="00A56E93">
      <w:pPr>
        <w:keepNext/>
        <w:tabs>
          <w:tab w:val="left" w:pos="0"/>
        </w:tabs>
        <w:suppressAutoHyphens/>
        <w:rPr>
          <w:rFonts w:eastAsia="Calibri" w:cs="Times New Roman"/>
          <w:b/>
          <w:bCs/>
          <w:kern w:val="28"/>
          <w:u w:val="single"/>
        </w:rPr>
      </w:pPr>
    </w:p>
    <w:p w14:paraId="293AC1B3" w14:textId="23F38C99" w:rsidR="00A56E93" w:rsidRDefault="00A56E93">
      <w:r>
        <w:br w:type="page"/>
      </w:r>
    </w:p>
    <w:p w14:paraId="33DD0998" w14:textId="77777777" w:rsidR="00A56E93" w:rsidRPr="00A56E93" w:rsidRDefault="00A56E93" w:rsidP="00A56E93">
      <w:pPr>
        <w:tabs>
          <w:tab w:val="left" w:pos="0"/>
        </w:tabs>
        <w:suppressAutoHyphens/>
        <w:jc w:val="center"/>
        <w:rPr>
          <w:rFonts w:eastAsia="Calibri" w:cs="Times New Roman"/>
          <w:b/>
          <w:bCs/>
          <w:sz w:val="32"/>
          <w:szCs w:val="32"/>
        </w:rPr>
      </w:pPr>
      <w:bookmarkStart w:id="0" w:name="_Hlk45028088"/>
      <w:r w:rsidRPr="00A56E93">
        <w:rPr>
          <w:rFonts w:eastAsia="Calibri" w:cs="Times New Roman"/>
          <w:b/>
          <w:bCs/>
          <w:sz w:val="32"/>
          <w:szCs w:val="32"/>
        </w:rPr>
        <w:lastRenderedPageBreak/>
        <w:t>English 2201</w:t>
      </w:r>
    </w:p>
    <w:p w14:paraId="41C5E948" w14:textId="77777777" w:rsidR="00A56E93" w:rsidRPr="00A56E93" w:rsidRDefault="00A56E93" w:rsidP="00A56E93">
      <w:pPr>
        <w:tabs>
          <w:tab w:val="left" w:pos="0"/>
        </w:tabs>
        <w:suppressAutoHyphens/>
        <w:jc w:val="center"/>
        <w:rPr>
          <w:rFonts w:eastAsia="Calibri" w:cs="Times New Roman"/>
          <w:b/>
          <w:bCs/>
          <w:sz w:val="32"/>
          <w:szCs w:val="32"/>
        </w:rPr>
      </w:pPr>
      <w:r w:rsidRPr="00A56E93">
        <w:rPr>
          <w:rFonts w:eastAsia="Calibri" w:cs="Times New Roman"/>
          <w:b/>
          <w:bCs/>
          <w:sz w:val="32"/>
          <w:szCs w:val="32"/>
        </w:rPr>
        <w:t>WEEKLY SCHEDULE</w:t>
      </w:r>
    </w:p>
    <w:p w14:paraId="6093398F" w14:textId="317DB732" w:rsidR="00A56E93" w:rsidRPr="00A56E93" w:rsidRDefault="006726FE" w:rsidP="00A56E93">
      <w:pPr>
        <w:tabs>
          <w:tab w:val="left" w:pos="0"/>
        </w:tabs>
        <w:suppressAutoHyphens/>
        <w:jc w:val="center"/>
        <w:rPr>
          <w:rFonts w:eastAsia="Calibri" w:cs="Times New Roman"/>
          <w:b/>
          <w:bCs/>
          <w:sz w:val="32"/>
          <w:szCs w:val="32"/>
        </w:rPr>
      </w:pPr>
      <w:r>
        <w:rPr>
          <w:rFonts w:eastAsia="Calibri" w:cs="Times New Roman"/>
          <w:b/>
          <w:bCs/>
          <w:sz w:val="32"/>
          <w:szCs w:val="32"/>
        </w:rPr>
        <w:t>Summer Session II</w:t>
      </w:r>
      <w:r w:rsidR="00A56E93">
        <w:rPr>
          <w:rFonts w:eastAsia="Calibri" w:cs="Times New Roman"/>
          <w:b/>
          <w:bCs/>
          <w:sz w:val="32"/>
          <w:szCs w:val="32"/>
        </w:rPr>
        <w:t xml:space="preserve"> 2021</w:t>
      </w:r>
    </w:p>
    <w:p w14:paraId="0B140AF4" w14:textId="77777777" w:rsidR="00A56E93" w:rsidRPr="00A56E93" w:rsidRDefault="00A56E93" w:rsidP="00A56E93">
      <w:pPr>
        <w:tabs>
          <w:tab w:val="left" w:pos="0"/>
        </w:tabs>
        <w:suppressAutoHyphens/>
        <w:jc w:val="center"/>
        <w:rPr>
          <w:rFonts w:eastAsia="Calibri" w:cs="Times New Roman"/>
          <w:bCs/>
          <w:szCs w:val="32"/>
        </w:rPr>
      </w:pPr>
    </w:p>
    <w:tbl>
      <w:tblPr>
        <w:tblStyle w:val="TableGrid1"/>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935"/>
        <w:gridCol w:w="265"/>
      </w:tblGrid>
      <w:tr w:rsidR="009C7C28" w:rsidRPr="00A56E93" w14:paraId="1728EA72" w14:textId="30B426AD" w:rsidTr="00C4239C">
        <w:tc>
          <w:tcPr>
            <w:tcW w:w="3420" w:type="dxa"/>
          </w:tcPr>
          <w:p w14:paraId="1AF4EA9D" w14:textId="77777777" w:rsidR="009C7C28" w:rsidRPr="00A56E93" w:rsidRDefault="009C7C28" w:rsidP="009C7C28">
            <w:pPr>
              <w:tabs>
                <w:tab w:val="left" w:pos="0"/>
              </w:tabs>
              <w:suppressAutoHyphens/>
              <w:rPr>
                <w:rFonts w:eastAsia="Calibri" w:cs="Times New Roman"/>
                <w:bCs/>
                <w:i/>
                <w:szCs w:val="32"/>
              </w:rPr>
            </w:pPr>
            <w:r w:rsidRPr="00A56E93">
              <w:rPr>
                <w:rFonts w:eastAsia="Calibri" w:cs="Times New Roman"/>
                <w:b/>
                <w:bCs/>
                <w:i/>
                <w:szCs w:val="32"/>
              </w:rPr>
              <w:t>IG</w:t>
            </w:r>
            <w:r w:rsidRPr="00A56E93">
              <w:rPr>
                <w:rFonts w:eastAsia="Calibri" w:cs="Times New Roman"/>
                <w:bCs/>
                <w:szCs w:val="32"/>
              </w:rPr>
              <w:t xml:space="preserve"> = </w:t>
            </w:r>
            <w:r w:rsidRPr="00A56E93">
              <w:rPr>
                <w:rFonts w:eastAsia="Calibri" w:cs="Times New Roman"/>
                <w:bCs/>
                <w:i/>
                <w:szCs w:val="32"/>
              </w:rPr>
              <w:t>An Insider’s Guide to Academic Writing</w:t>
            </w:r>
          </w:p>
          <w:p w14:paraId="190C1035" w14:textId="77777777" w:rsidR="009C7C28" w:rsidRDefault="009C7C28" w:rsidP="009C7C28">
            <w:pPr>
              <w:tabs>
                <w:tab w:val="left" w:pos="0"/>
              </w:tabs>
              <w:suppressAutoHyphens/>
              <w:rPr>
                <w:rFonts w:eastAsia="Calibri" w:cs="Times New Roman"/>
                <w:bCs/>
                <w:i/>
                <w:szCs w:val="32"/>
              </w:rPr>
            </w:pPr>
            <w:r w:rsidRPr="00A56E93">
              <w:rPr>
                <w:rFonts w:eastAsia="Calibri" w:cs="Times New Roman"/>
                <w:b/>
                <w:bCs/>
                <w:i/>
                <w:szCs w:val="32"/>
              </w:rPr>
              <w:t>LS</w:t>
            </w:r>
            <w:r w:rsidRPr="00A56E93">
              <w:rPr>
                <w:rFonts w:eastAsia="Calibri" w:cs="Times New Roman"/>
                <w:bCs/>
                <w:i/>
                <w:szCs w:val="32"/>
              </w:rPr>
              <w:t xml:space="preserve"> </w:t>
            </w:r>
            <w:r w:rsidRPr="00A56E93">
              <w:rPr>
                <w:rFonts w:eastAsia="Calibri" w:cs="Times New Roman"/>
                <w:bCs/>
                <w:szCs w:val="32"/>
              </w:rPr>
              <w:t xml:space="preserve">= </w:t>
            </w:r>
            <w:r w:rsidRPr="00A56E93">
              <w:rPr>
                <w:rFonts w:eastAsia="Calibri" w:cs="Times New Roman"/>
                <w:bCs/>
                <w:i/>
                <w:szCs w:val="32"/>
              </w:rPr>
              <w:t>The Little Seagull</w:t>
            </w:r>
          </w:p>
          <w:p w14:paraId="7ED67567" w14:textId="77777777" w:rsidR="009C7C28" w:rsidRPr="00A56E93" w:rsidRDefault="009C7C28" w:rsidP="009C7C28">
            <w:pPr>
              <w:tabs>
                <w:tab w:val="left" w:pos="0"/>
              </w:tabs>
              <w:suppressAutoHyphens/>
              <w:rPr>
                <w:rFonts w:eastAsia="Calibri" w:cs="Times New Roman"/>
                <w:bCs/>
                <w:i/>
                <w:szCs w:val="32"/>
              </w:rPr>
            </w:pPr>
            <w:r w:rsidRPr="00A56E93">
              <w:rPr>
                <w:rFonts w:eastAsia="Calibri" w:cs="Times New Roman"/>
                <w:b/>
                <w:bCs/>
                <w:i/>
                <w:szCs w:val="32"/>
              </w:rPr>
              <w:t>IQ</w:t>
            </w:r>
            <w:r w:rsidRPr="00A56E93">
              <w:rPr>
                <w:rFonts w:eastAsia="Calibri" w:cs="Times New Roman"/>
                <w:bCs/>
                <w:i/>
                <w:szCs w:val="32"/>
              </w:rPr>
              <w:t xml:space="preserve"> = </w:t>
            </w:r>
            <w:proofErr w:type="spellStart"/>
            <w:r w:rsidRPr="00A56E93">
              <w:rPr>
                <w:rFonts w:eastAsia="Calibri" w:cs="Times New Roman"/>
                <w:bCs/>
                <w:i/>
                <w:szCs w:val="32"/>
              </w:rPr>
              <w:t>InQuizitive</w:t>
            </w:r>
            <w:proofErr w:type="spellEnd"/>
            <w:r w:rsidRPr="00A56E93">
              <w:rPr>
                <w:rFonts w:eastAsia="Calibri" w:cs="Times New Roman"/>
                <w:bCs/>
                <w:i/>
                <w:szCs w:val="32"/>
              </w:rPr>
              <w:t xml:space="preserve"> for Writers</w:t>
            </w:r>
          </w:p>
          <w:p w14:paraId="0462DA72" w14:textId="77777777" w:rsidR="009C7C28" w:rsidRPr="00A56E93" w:rsidRDefault="009C7C28" w:rsidP="009C7C28">
            <w:pPr>
              <w:tabs>
                <w:tab w:val="left" w:pos="0"/>
              </w:tabs>
              <w:suppressAutoHyphens/>
              <w:rPr>
                <w:rFonts w:eastAsia="Calibri" w:cs="Times New Roman"/>
                <w:bCs/>
                <w:i/>
                <w:szCs w:val="32"/>
              </w:rPr>
            </w:pPr>
            <w:r w:rsidRPr="00A56E93">
              <w:rPr>
                <w:rFonts w:eastAsia="Calibri" w:cs="Times New Roman"/>
                <w:b/>
                <w:bCs/>
                <w:i/>
                <w:szCs w:val="32"/>
              </w:rPr>
              <w:t>D</w:t>
            </w:r>
            <w:r w:rsidRPr="00A56E93">
              <w:rPr>
                <w:rFonts w:eastAsia="Calibri" w:cs="Times New Roman"/>
                <w:bCs/>
                <w:i/>
                <w:szCs w:val="32"/>
              </w:rPr>
              <w:t xml:space="preserve"> = Discussions in Canvas</w:t>
            </w:r>
          </w:p>
          <w:p w14:paraId="40D956D0" w14:textId="5F62FBCA" w:rsidR="009C7C28" w:rsidRPr="00A56E93" w:rsidRDefault="009C7C28" w:rsidP="009C7C28">
            <w:pPr>
              <w:tabs>
                <w:tab w:val="left" w:pos="0"/>
              </w:tabs>
              <w:suppressAutoHyphens/>
              <w:rPr>
                <w:rFonts w:eastAsia="Calibri" w:cs="Times New Roman"/>
                <w:bCs/>
                <w:i/>
                <w:szCs w:val="32"/>
              </w:rPr>
            </w:pPr>
            <w:r w:rsidRPr="00A56E93">
              <w:rPr>
                <w:rFonts w:eastAsia="Calibri" w:cs="Times New Roman"/>
                <w:b/>
                <w:bCs/>
                <w:i/>
                <w:szCs w:val="32"/>
              </w:rPr>
              <w:t>PP</w:t>
            </w:r>
            <w:r w:rsidRPr="00A56E93">
              <w:rPr>
                <w:rFonts w:eastAsia="Calibri" w:cs="Times New Roman"/>
                <w:bCs/>
                <w:i/>
                <w:szCs w:val="32"/>
              </w:rPr>
              <w:t xml:space="preserve"> = Pirate Papers</w:t>
            </w:r>
          </w:p>
        </w:tc>
        <w:tc>
          <w:tcPr>
            <w:tcW w:w="5935" w:type="dxa"/>
            <w:shd w:val="clear" w:color="auto" w:fill="5F497A"/>
          </w:tcPr>
          <w:p w14:paraId="159E04FA" w14:textId="0791C1C5" w:rsidR="009C7C28" w:rsidRPr="00A56E93" w:rsidRDefault="009C7C28" w:rsidP="009C7C28">
            <w:pPr>
              <w:tabs>
                <w:tab w:val="left" w:pos="0"/>
              </w:tabs>
              <w:suppressAutoHyphens/>
              <w:rPr>
                <w:rFonts w:eastAsia="Calibri" w:cs="Times New Roman"/>
                <w:b/>
                <w:bCs/>
                <w:i/>
                <w:szCs w:val="32"/>
              </w:rPr>
            </w:pPr>
            <w:r>
              <w:rPr>
                <w:rFonts w:eastAsia="Calibri" w:cs="Times New Roman"/>
                <w:color w:val="FFFFFF"/>
                <w:sz w:val="28"/>
              </w:rPr>
              <w:t xml:space="preserve">All deadlines listed are for </w:t>
            </w:r>
            <w:r w:rsidR="009107AF">
              <w:rPr>
                <w:rFonts w:eastAsia="Calibri" w:cs="Times New Roman"/>
                <w:color w:val="FFFFFF"/>
                <w:sz w:val="28"/>
              </w:rPr>
              <w:t>11</w:t>
            </w:r>
            <w:r>
              <w:rPr>
                <w:rFonts w:eastAsia="Calibri" w:cs="Times New Roman"/>
                <w:color w:val="FFFFFF"/>
                <w:sz w:val="28"/>
              </w:rPr>
              <w:t>pm unless otherwise stated. You must use Word documents for Project submissions. Projects submitted as Pages, Google Docs, etc. will result in a grade of 0 for that project.</w:t>
            </w:r>
          </w:p>
        </w:tc>
        <w:tc>
          <w:tcPr>
            <w:tcW w:w="265" w:type="dxa"/>
          </w:tcPr>
          <w:p w14:paraId="5B4CB954" w14:textId="349D2273" w:rsidR="009C7C28" w:rsidRPr="00A56E93" w:rsidRDefault="009C7C28" w:rsidP="009C7C28">
            <w:pPr>
              <w:tabs>
                <w:tab w:val="left" w:pos="0"/>
              </w:tabs>
              <w:suppressAutoHyphens/>
              <w:rPr>
                <w:rFonts w:eastAsia="Calibri" w:cs="Times New Roman"/>
                <w:bCs/>
                <w:i/>
                <w:szCs w:val="32"/>
              </w:rPr>
            </w:pPr>
          </w:p>
        </w:tc>
      </w:tr>
      <w:bookmarkEnd w:id="0"/>
    </w:tbl>
    <w:p w14:paraId="51659170" w14:textId="3F9D72D6" w:rsidR="00350388" w:rsidRDefault="00350388"/>
    <w:p w14:paraId="164B3F2E" w14:textId="5FC38D78" w:rsidR="0051753D" w:rsidRDefault="0051753D"/>
    <w:p w14:paraId="6C17128D" w14:textId="29328878" w:rsidR="0051753D" w:rsidRDefault="0051753D" w:rsidP="0051753D">
      <w:pPr>
        <w:pStyle w:val="Heading1"/>
        <w:shd w:val="clear" w:color="auto" w:fill="FFC000"/>
      </w:pPr>
      <w:r>
        <w:t>Unit 1 Writing About Resources in Your Discipline</w:t>
      </w:r>
    </w:p>
    <w:p w14:paraId="31C123A1" w14:textId="167B537C" w:rsidR="00DB426F" w:rsidRPr="00ED117E" w:rsidRDefault="00DB426F" w:rsidP="00ED117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1: </w:t>
      </w:r>
      <w:r w:rsidR="006726FE">
        <w:rPr>
          <w:color w:val="FFFFFF" w:themeColor="background1"/>
        </w:rPr>
        <w:t>6/24</w:t>
      </w:r>
      <w:r w:rsidR="006726FE">
        <w:rPr>
          <w:rFonts w:cstheme="minorHAnsi"/>
          <w:color w:val="FFFFFF" w:themeColor="background1"/>
        </w:rPr>
        <w:t>–</w:t>
      </w:r>
      <w:r w:rsidR="006726FE">
        <w:rPr>
          <w:color w:val="FFFFFF" w:themeColor="background1"/>
        </w:rPr>
        <w:t>6/25</w:t>
      </w:r>
    </w:p>
    <w:p w14:paraId="6B981BB0" w14:textId="296ADAA5" w:rsidR="009F0225" w:rsidRDefault="009F0225" w:rsidP="00ED117E">
      <w:pPr>
        <w:pStyle w:val="Heading2"/>
      </w:pPr>
      <w:r>
        <w:t>Topics Covered</w:t>
      </w:r>
    </w:p>
    <w:p w14:paraId="334E5FE8" w14:textId="7C53B59D" w:rsidR="009F0225" w:rsidRDefault="009F0225" w:rsidP="009F0225">
      <w:r>
        <w:t>What is Writing About the Disciplines?</w:t>
      </w:r>
      <w:r w:rsidR="00424CEA">
        <w:t xml:space="preserve"> (Category 1 Projects)</w:t>
      </w:r>
    </w:p>
    <w:p w14:paraId="663E08C3" w14:textId="2F652576" w:rsidR="00424CEA" w:rsidRDefault="00424CEA" w:rsidP="009F0225">
      <w:r>
        <w:t>What is Writing in the Disciplines? (Category 2 Projects)</w:t>
      </w:r>
    </w:p>
    <w:p w14:paraId="0352C3FC" w14:textId="034C5468" w:rsidR="009F0225" w:rsidRDefault="009F0225" w:rsidP="009F0225">
      <w:r>
        <w:t>What are Academic Disciplines?</w:t>
      </w:r>
    </w:p>
    <w:p w14:paraId="7942D63F" w14:textId="77777777" w:rsidR="009107AF" w:rsidRDefault="009107AF" w:rsidP="009107AF">
      <w:r>
        <w:t>Writing Process</w:t>
      </w:r>
    </w:p>
    <w:p w14:paraId="224ED32E" w14:textId="57729627" w:rsidR="00424CEA" w:rsidRDefault="00424CEA" w:rsidP="009F0225">
      <w:r>
        <w:t>Project 1</w:t>
      </w:r>
    </w:p>
    <w:p w14:paraId="58B51D34" w14:textId="77777777" w:rsidR="009F0225" w:rsidRPr="009F0225" w:rsidRDefault="009F0225" w:rsidP="009F0225"/>
    <w:p w14:paraId="1598A13D" w14:textId="4861D0E7" w:rsidR="00ED117E" w:rsidRDefault="00ED117E" w:rsidP="00ED117E">
      <w:pPr>
        <w:pStyle w:val="Heading2"/>
      </w:pPr>
      <w:r>
        <w:t>Readings</w:t>
      </w:r>
      <w:r w:rsidR="009F0225">
        <w:t>/Activities</w:t>
      </w:r>
      <w:r>
        <w:t xml:space="preserve"> to </w:t>
      </w:r>
      <w:r w:rsidR="006459B8">
        <w:t>C</w:t>
      </w:r>
      <w:r>
        <w:t>omplete</w:t>
      </w:r>
    </w:p>
    <w:p w14:paraId="2D21CC28" w14:textId="3EC403E8" w:rsidR="00ED117E" w:rsidRDefault="006459B8" w:rsidP="00ED117E">
      <w:r>
        <w:t xml:space="preserve">by </w:t>
      </w:r>
      <w:r w:rsidR="009107AF">
        <w:t>6/24</w:t>
      </w:r>
      <w:r>
        <w:t>: Syllabus and Course Overview Material</w:t>
      </w:r>
    </w:p>
    <w:p w14:paraId="60C531A3" w14:textId="1CA8EFFE" w:rsidR="000D578C" w:rsidRDefault="006459B8" w:rsidP="00ED117E">
      <w:pPr>
        <w:rPr>
          <w:rFonts w:eastAsia="Times New Roman"/>
        </w:rPr>
      </w:pPr>
      <w:r>
        <w:t xml:space="preserve">by </w:t>
      </w:r>
      <w:r w:rsidR="009107AF">
        <w:t>6/24</w:t>
      </w:r>
      <w:r>
        <w:t xml:space="preserve">: </w:t>
      </w:r>
      <w:r w:rsidR="009F0225">
        <w:rPr>
          <w:b/>
          <w:bCs/>
          <w:i/>
          <w:iCs/>
        </w:rPr>
        <w:t>IG</w:t>
      </w:r>
      <w:r w:rsidR="001D01B4">
        <w:rPr>
          <w:rFonts w:eastAsia="Times New Roman"/>
        </w:rPr>
        <w:t xml:space="preserve">: </w:t>
      </w:r>
      <w:r w:rsidR="00CE40D4">
        <w:rPr>
          <w:rFonts w:eastAsia="Times New Roman"/>
        </w:rPr>
        <w:t>Ch. 1 (pp. 8-15)</w:t>
      </w:r>
    </w:p>
    <w:p w14:paraId="302B633F" w14:textId="0D564AFC" w:rsidR="00CE40D4" w:rsidRDefault="00CE40D4" w:rsidP="009107AF">
      <w:pPr>
        <w:ind w:left="810"/>
        <w:rPr>
          <w:iCs/>
        </w:rPr>
      </w:pPr>
      <w:r>
        <w:rPr>
          <w:b/>
          <w:i/>
        </w:rPr>
        <w:t>LS</w:t>
      </w:r>
      <w:r w:rsidRPr="0093126E">
        <w:rPr>
          <w:iCs/>
        </w:rPr>
        <w:t>:</w:t>
      </w:r>
      <w:r w:rsidRPr="00442D00">
        <w:rPr>
          <w:i/>
        </w:rPr>
        <w:t xml:space="preserve"> </w:t>
      </w:r>
      <w:r>
        <w:rPr>
          <w:iCs/>
        </w:rPr>
        <w:t>“Academic Contexts” (pp. 6-8)</w:t>
      </w:r>
      <w:r w:rsidR="00F2131B">
        <w:rPr>
          <w:iCs/>
        </w:rPr>
        <w:t>;</w:t>
      </w:r>
      <w:r w:rsidR="00913F12">
        <w:rPr>
          <w:iCs/>
        </w:rPr>
        <w:t xml:space="preserve"> </w:t>
      </w:r>
      <w:r w:rsidR="000D578C">
        <w:rPr>
          <w:iCs/>
        </w:rPr>
        <w:t>“Reports” (pp. 54-57)</w:t>
      </w:r>
    </w:p>
    <w:p w14:paraId="3C1788F3" w14:textId="4760F231" w:rsidR="00424CEA" w:rsidRDefault="00424CEA" w:rsidP="00ED117E">
      <w:pPr>
        <w:rPr>
          <w:iCs/>
        </w:rPr>
      </w:pPr>
      <w:r>
        <w:rPr>
          <w:iCs/>
        </w:rPr>
        <w:t xml:space="preserve">by </w:t>
      </w:r>
      <w:r w:rsidR="009107AF">
        <w:rPr>
          <w:iCs/>
        </w:rPr>
        <w:t>6</w:t>
      </w:r>
      <w:r>
        <w:rPr>
          <w:iCs/>
        </w:rPr>
        <w:t>/2</w:t>
      </w:r>
      <w:r w:rsidR="009107AF">
        <w:rPr>
          <w:iCs/>
        </w:rPr>
        <w:t>4</w:t>
      </w:r>
      <w:r>
        <w:rPr>
          <w:iCs/>
        </w:rPr>
        <w:t>: Project 1 Guid</w:t>
      </w:r>
      <w:r w:rsidR="00862D9D">
        <w:rPr>
          <w:iCs/>
        </w:rPr>
        <w:t>e</w:t>
      </w:r>
      <w:r>
        <w:rPr>
          <w:iCs/>
        </w:rPr>
        <w:t>lines</w:t>
      </w:r>
    </w:p>
    <w:p w14:paraId="34E13EED" w14:textId="547C8B28" w:rsidR="009107AF" w:rsidRDefault="009107AF" w:rsidP="009107AF">
      <w:pPr>
        <w:rPr>
          <w:rFonts w:eastAsia="Times New Roman"/>
        </w:rPr>
      </w:pPr>
      <w:r w:rsidRPr="009107AF">
        <w:t>by 6/25:</w:t>
      </w:r>
      <w:r>
        <w:rPr>
          <w:b/>
          <w:bCs/>
          <w:i/>
          <w:iCs/>
        </w:rPr>
        <w:t xml:space="preserve"> </w:t>
      </w:r>
      <w:r>
        <w:rPr>
          <w:b/>
          <w:bCs/>
          <w:i/>
          <w:iCs/>
        </w:rPr>
        <w:t>IG</w:t>
      </w:r>
      <w:r>
        <w:rPr>
          <w:rFonts w:eastAsia="Times New Roman"/>
        </w:rPr>
        <w:t>: Ch. 2 (pp. 19-28)</w:t>
      </w:r>
    </w:p>
    <w:p w14:paraId="4037DC72" w14:textId="2927AA81" w:rsidR="009107AF" w:rsidRDefault="009107AF" w:rsidP="009107AF">
      <w:pPr>
        <w:ind w:left="810"/>
        <w:rPr>
          <w:iCs/>
        </w:rPr>
      </w:pPr>
      <w:r>
        <w:rPr>
          <w:b/>
          <w:i/>
        </w:rPr>
        <w:t>LS</w:t>
      </w:r>
      <w:r w:rsidRPr="0093126E">
        <w:rPr>
          <w:iCs/>
        </w:rPr>
        <w:t>:</w:t>
      </w:r>
      <w:r w:rsidRPr="00442D00">
        <w:rPr>
          <w:i/>
        </w:rPr>
        <w:t xml:space="preserve"> </w:t>
      </w:r>
      <w:r>
        <w:rPr>
          <w:iCs/>
        </w:rPr>
        <w:t>“Writing Processes” (pp. 9-16)</w:t>
      </w:r>
    </w:p>
    <w:p w14:paraId="3C3B4CA8" w14:textId="5F1A9E63" w:rsidR="009704A9" w:rsidRPr="001D01B4" w:rsidRDefault="009704A9" w:rsidP="009704A9">
      <w:pPr>
        <w:rPr>
          <w:iCs/>
        </w:rPr>
      </w:pPr>
      <w:r>
        <w:rPr>
          <w:iCs/>
        </w:rPr>
        <w:t>by 6/2</w:t>
      </w:r>
      <w:r>
        <w:rPr>
          <w:iCs/>
        </w:rPr>
        <w:t>5</w:t>
      </w:r>
      <w:r>
        <w:rPr>
          <w:iCs/>
        </w:rPr>
        <w:t>: Watch “</w:t>
      </w:r>
      <w:hyperlink r:id="rId7" w:history="1">
        <w:r w:rsidRPr="00640B66">
          <w:rPr>
            <w:rStyle w:val="Hyperlink"/>
            <w:iCs/>
          </w:rPr>
          <w:t>Evaluating Sources</w:t>
        </w:r>
      </w:hyperlink>
      <w:r>
        <w:rPr>
          <w:iCs/>
        </w:rPr>
        <w:t>”</w:t>
      </w:r>
    </w:p>
    <w:p w14:paraId="6D382C0C" w14:textId="4A583475" w:rsidR="009107AF" w:rsidRPr="00CE40D4" w:rsidRDefault="009107AF" w:rsidP="00ED117E">
      <w:pPr>
        <w:rPr>
          <w:rFonts w:eastAsia="Times New Roman"/>
        </w:rPr>
      </w:pPr>
    </w:p>
    <w:p w14:paraId="527C6574" w14:textId="094CECC2" w:rsidR="00ED117E" w:rsidRDefault="00ED117E" w:rsidP="00ED117E"/>
    <w:p w14:paraId="67238B3E" w14:textId="5CEA50EA" w:rsidR="00ED117E" w:rsidRDefault="00424CEA" w:rsidP="00ED117E">
      <w:pPr>
        <w:pStyle w:val="Heading2"/>
      </w:pPr>
      <w:r>
        <w:t xml:space="preserve">Required </w:t>
      </w:r>
      <w:r w:rsidR="00ED117E">
        <w:t>Posts to Discussion</w:t>
      </w:r>
      <w:r w:rsidR="009F0225">
        <w:t>s in Canvas</w:t>
      </w:r>
    </w:p>
    <w:p w14:paraId="7DB1A1B9" w14:textId="67D27A4E" w:rsidR="00ED117E" w:rsidRDefault="006459B8" w:rsidP="00ED117E">
      <w:r>
        <w:t xml:space="preserve">by </w:t>
      </w:r>
      <w:r w:rsidR="009107AF">
        <w:t>6</w:t>
      </w:r>
      <w:r>
        <w:t>/2</w:t>
      </w:r>
      <w:r w:rsidR="009107AF">
        <w:t>4</w:t>
      </w:r>
      <w:r>
        <w:t>: Introductions</w:t>
      </w:r>
    </w:p>
    <w:p w14:paraId="448F73B5" w14:textId="77777777" w:rsidR="009704A9" w:rsidRDefault="009704A9" w:rsidP="00ED117E"/>
    <w:p w14:paraId="4A46023A" w14:textId="1B3B1488" w:rsidR="006459B8" w:rsidRDefault="006459B8" w:rsidP="00ED117E">
      <w:r>
        <w:t xml:space="preserve">by </w:t>
      </w:r>
      <w:r w:rsidR="009107AF">
        <w:t>6</w:t>
      </w:r>
      <w:r>
        <w:t>/2</w:t>
      </w:r>
      <w:r w:rsidR="0079023C">
        <w:t>4</w:t>
      </w:r>
      <w:r>
        <w:t>: Specific Questions regarding the Syllabus and Course Overview Material</w:t>
      </w:r>
    </w:p>
    <w:p w14:paraId="7016452D" w14:textId="77777777" w:rsidR="009704A9" w:rsidRDefault="009704A9" w:rsidP="00ED117E"/>
    <w:p w14:paraId="0A319802" w14:textId="4E56B979" w:rsidR="00CE40D4" w:rsidRDefault="00CE40D4" w:rsidP="00ED117E">
      <w:r>
        <w:t xml:space="preserve">by </w:t>
      </w:r>
      <w:r w:rsidR="009107AF">
        <w:t>6</w:t>
      </w:r>
      <w:r>
        <w:t>/2</w:t>
      </w:r>
      <w:r w:rsidR="009107AF">
        <w:t>4</w:t>
      </w:r>
      <w:r>
        <w:t xml:space="preserve">: </w:t>
      </w:r>
      <w:r w:rsidR="00862D9D" w:rsidRPr="00346334">
        <w:rPr>
          <w:b/>
          <w:bCs/>
        </w:rPr>
        <w:t>Post #1</w:t>
      </w:r>
      <w:r w:rsidR="00862D9D">
        <w:t xml:space="preserve">: How does the writing you did in high school or prior to college compare to the writing you have done in college so far? What are your expectations for the writing you will do in ENGL 2201 based on the Course Overview material and readings up to this point? </w:t>
      </w:r>
    </w:p>
    <w:p w14:paraId="484BFB75" w14:textId="77777777" w:rsidR="009704A9" w:rsidRDefault="009704A9" w:rsidP="009107AF"/>
    <w:p w14:paraId="40CC98F8" w14:textId="2168B09B" w:rsidR="009107AF" w:rsidRDefault="009107AF" w:rsidP="009107AF">
      <w:r>
        <w:t>by 6/2</w:t>
      </w:r>
      <w:r>
        <w:t>5</w:t>
      </w:r>
      <w:r>
        <w:t xml:space="preserve">: </w:t>
      </w:r>
      <w:r w:rsidRPr="00346334">
        <w:rPr>
          <w:b/>
          <w:bCs/>
        </w:rPr>
        <w:t>Post #2</w:t>
      </w:r>
      <w:r>
        <w:t xml:space="preserve">: </w:t>
      </w:r>
      <w:r w:rsidRPr="00076F7D">
        <w:t xml:space="preserve">In about 50-100 words, describe your writing process from when you get an assignment to when you turn it in. Are you satisfied with your process? What can you </w:t>
      </w:r>
      <w:r>
        <w:t xml:space="preserve">specifically </w:t>
      </w:r>
      <w:r w:rsidRPr="00076F7D">
        <w:t>do to improve your writing process?</w:t>
      </w:r>
    </w:p>
    <w:p w14:paraId="7540F7FB" w14:textId="58764308" w:rsidR="00ED117E" w:rsidRDefault="00ED117E" w:rsidP="00ED117E"/>
    <w:p w14:paraId="4BF664A5" w14:textId="6E09DEC9" w:rsidR="00ED117E" w:rsidRDefault="00ED117E" w:rsidP="00ED117E">
      <w:pPr>
        <w:pStyle w:val="Heading2"/>
      </w:pPr>
      <w:r>
        <w:lastRenderedPageBreak/>
        <w:t>Assignment/Project Due</w:t>
      </w:r>
    </w:p>
    <w:p w14:paraId="432A4351" w14:textId="49ACFD0A" w:rsidR="00ED117E" w:rsidRDefault="009107AF" w:rsidP="00ED117E">
      <w:r>
        <w:t>Work on Project 1</w:t>
      </w:r>
    </w:p>
    <w:p w14:paraId="76EF0884" w14:textId="4B26B22E" w:rsidR="00ED117E" w:rsidRDefault="00ED117E" w:rsidP="00ED117E"/>
    <w:p w14:paraId="268E5CDD" w14:textId="3E8D4F12" w:rsidR="00ED117E" w:rsidRDefault="00ED117E" w:rsidP="00ED117E"/>
    <w:p w14:paraId="4CCAADF9" w14:textId="2ABB4219" w:rsidR="00ED117E" w:rsidRPr="00ED117E" w:rsidRDefault="00ED117E" w:rsidP="00ED117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2: </w:t>
      </w:r>
      <w:r w:rsidR="006726FE">
        <w:rPr>
          <w:color w:val="FFFFFF" w:themeColor="background1"/>
        </w:rPr>
        <w:t>6/28</w:t>
      </w:r>
      <w:r>
        <w:rPr>
          <w:rFonts w:cstheme="minorHAnsi"/>
          <w:color w:val="FFFFFF" w:themeColor="background1"/>
        </w:rPr>
        <w:t>–</w:t>
      </w:r>
      <w:r w:rsidR="006726FE">
        <w:rPr>
          <w:rFonts w:cstheme="minorHAnsi"/>
          <w:color w:val="FFFFFF" w:themeColor="background1"/>
        </w:rPr>
        <w:t>7/2</w:t>
      </w:r>
    </w:p>
    <w:p w14:paraId="146F6987" w14:textId="7CABC403" w:rsidR="00732F02" w:rsidRDefault="00732F02" w:rsidP="00ED117E">
      <w:pPr>
        <w:pStyle w:val="Heading2"/>
      </w:pPr>
      <w:r>
        <w:t>Topics Covered</w:t>
      </w:r>
    </w:p>
    <w:p w14:paraId="2A090924" w14:textId="77777777" w:rsidR="00285E69" w:rsidRDefault="00285E69" w:rsidP="00285E69">
      <w:r>
        <w:t>Project 1</w:t>
      </w:r>
    </w:p>
    <w:p w14:paraId="04AFA0BF" w14:textId="77777777" w:rsidR="001D01B4" w:rsidRDefault="00913F12" w:rsidP="00732F02">
      <w:r>
        <w:t>Integrating Sources</w:t>
      </w:r>
    </w:p>
    <w:p w14:paraId="44021AC4" w14:textId="088BCC49" w:rsidR="00732F02" w:rsidRDefault="00913F12" w:rsidP="00732F02">
      <w:r>
        <w:t>Avoiding Plagiarism</w:t>
      </w:r>
    </w:p>
    <w:p w14:paraId="7628C4A3" w14:textId="665625DC" w:rsidR="0003171E" w:rsidRDefault="0003171E" w:rsidP="00732F02">
      <w:r>
        <w:t>Scholarly, Trade, Popular Resources</w:t>
      </w:r>
    </w:p>
    <w:p w14:paraId="5CDBA025" w14:textId="77777777" w:rsidR="009107AF" w:rsidRDefault="009107AF" w:rsidP="009107AF">
      <w:r>
        <w:t>Formatting Project 1 in Word</w:t>
      </w:r>
    </w:p>
    <w:p w14:paraId="709BA3B3" w14:textId="01E810FA" w:rsidR="009107AF" w:rsidRDefault="009107AF" w:rsidP="009107AF">
      <w:r>
        <w:t>Responding to Peers’ Writing/Peer Review</w:t>
      </w:r>
    </w:p>
    <w:p w14:paraId="185743CA" w14:textId="6FC23CF8" w:rsidR="00732F02" w:rsidRDefault="00732F02" w:rsidP="00732F02"/>
    <w:p w14:paraId="09A9DE79" w14:textId="77777777" w:rsidR="00364A9A" w:rsidRPr="00732F02" w:rsidRDefault="00364A9A" w:rsidP="00732F02"/>
    <w:p w14:paraId="6254E86B" w14:textId="77777777" w:rsidR="00732F02" w:rsidRDefault="00732F02" w:rsidP="00732F02">
      <w:pPr>
        <w:pStyle w:val="Heading2"/>
      </w:pPr>
      <w:r>
        <w:t>Readings/Activities to Complete</w:t>
      </w:r>
    </w:p>
    <w:p w14:paraId="110024B5" w14:textId="1AB1F812" w:rsidR="00CC5469" w:rsidRPr="00CC5469" w:rsidRDefault="00F2131B" w:rsidP="009704A9">
      <w:pPr>
        <w:ind w:left="1350" w:hanging="1350"/>
        <w:rPr>
          <w:iCs/>
        </w:rPr>
      </w:pPr>
      <w:r>
        <w:rPr>
          <w:iCs/>
        </w:rPr>
        <w:t>b</w:t>
      </w:r>
      <w:r w:rsidR="00CC5469">
        <w:rPr>
          <w:iCs/>
        </w:rPr>
        <w:t xml:space="preserve">y </w:t>
      </w:r>
      <w:r w:rsidR="009107AF">
        <w:rPr>
          <w:iCs/>
        </w:rPr>
        <w:t>6</w:t>
      </w:r>
      <w:r w:rsidR="00CC5469">
        <w:rPr>
          <w:iCs/>
        </w:rPr>
        <w:t>/2</w:t>
      </w:r>
      <w:r w:rsidR="009107AF">
        <w:rPr>
          <w:iCs/>
        </w:rPr>
        <w:t>8</w:t>
      </w:r>
      <w:r w:rsidR="00CC5469">
        <w:rPr>
          <w:iCs/>
        </w:rPr>
        <w:t xml:space="preserve">: </w:t>
      </w:r>
      <w:r w:rsidR="00CC5469">
        <w:rPr>
          <w:b/>
          <w:bCs/>
          <w:i/>
        </w:rPr>
        <w:t>PP</w:t>
      </w:r>
      <w:r w:rsidR="00CC5469">
        <w:rPr>
          <w:iCs/>
        </w:rPr>
        <w:t xml:space="preserve">: </w:t>
      </w:r>
      <w:r w:rsidR="009704A9">
        <w:t>“Resources in the Public Health Realm” (pp. 3-10)</w:t>
      </w:r>
      <w:r w:rsidR="009704A9">
        <w:rPr>
          <w:iCs/>
        </w:rPr>
        <w:t xml:space="preserve">; </w:t>
      </w:r>
      <w:r w:rsidR="00CC5469">
        <w:rPr>
          <w:iCs/>
        </w:rPr>
        <w:t>“History: Articles Across the Field” (pp. 18-22)</w:t>
      </w:r>
    </w:p>
    <w:p w14:paraId="4ADAF46D" w14:textId="34CA00FA" w:rsidR="002B77DA" w:rsidRDefault="001D01B4" w:rsidP="001D01B4">
      <w:pPr>
        <w:rPr>
          <w:iCs/>
        </w:rPr>
      </w:pPr>
      <w:r>
        <w:rPr>
          <w:iCs/>
        </w:rPr>
        <w:t xml:space="preserve">by </w:t>
      </w:r>
      <w:r w:rsidR="009107AF">
        <w:rPr>
          <w:iCs/>
        </w:rPr>
        <w:t>6</w:t>
      </w:r>
      <w:r>
        <w:rPr>
          <w:iCs/>
        </w:rPr>
        <w:t>/2</w:t>
      </w:r>
      <w:r w:rsidR="009107AF">
        <w:rPr>
          <w:iCs/>
        </w:rPr>
        <w:t>8</w:t>
      </w:r>
      <w:r>
        <w:rPr>
          <w:iCs/>
        </w:rPr>
        <w:t xml:space="preserve">: </w:t>
      </w:r>
      <w:r w:rsidRPr="001D01B4">
        <w:rPr>
          <w:b/>
          <w:bCs/>
          <w:i/>
        </w:rPr>
        <w:t>LS</w:t>
      </w:r>
      <w:r>
        <w:rPr>
          <w:iCs/>
        </w:rPr>
        <w:t xml:space="preserve">: </w:t>
      </w:r>
      <w:r w:rsidRPr="001D01B4">
        <w:rPr>
          <w:iCs/>
        </w:rPr>
        <w:t>“Integrating Sources, Avoiding Plagiarism” (pp. 107-18</w:t>
      </w:r>
      <w:r w:rsidR="002B77DA">
        <w:rPr>
          <w:iCs/>
        </w:rPr>
        <w:t>)</w:t>
      </w:r>
    </w:p>
    <w:p w14:paraId="3EE61D4D" w14:textId="5F2E568B" w:rsidR="009704A9" w:rsidRDefault="009704A9" w:rsidP="009704A9">
      <w:r>
        <w:t xml:space="preserve">by </w:t>
      </w:r>
      <w:r>
        <w:t>6</w:t>
      </w:r>
      <w:r>
        <w:t>/</w:t>
      </w:r>
      <w:r>
        <w:t>28</w:t>
      </w:r>
      <w:r>
        <w:t xml:space="preserve">: </w:t>
      </w:r>
      <w:r w:rsidRPr="0031756B">
        <w:rPr>
          <w:rFonts w:eastAsia="Calibri"/>
          <w:b/>
          <w:bCs/>
          <w:i/>
          <w:iCs/>
        </w:rPr>
        <w:t>IG</w:t>
      </w:r>
      <w:r>
        <w:rPr>
          <w:rFonts w:eastAsia="Calibri"/>
        </w:rPr>
        <w:t>: “Introduction to Documentation Styles” (pp. 663-77)</w:t>
      </w:r>
    </w:p>
    <w:p w14:paraId="02385EF2" w14:textId="77777777" w:rsidR="00A46FDC" w:rsidRDefault="00A46FDC" w:rsidP="00A46FDC">
      <w:r>
        <w:t>by 6/28: Watch “</w:t>
      </w:r>
      <w:hyperlink r:id="rId8" w:history="1">
        <w:r w:rsidRPr="00E62122">
          <w:rPr>
            <w:rStyle w:val="Hyperlink"/>
          </w:rPr>
          <w:t>How to set up MLA Format Paper with Works Cited Page in Microsoft Word</w:t>
        </w:r>
      </w:hyperlink>
      <w:r>
        <w:t xml:space="preserve">” </w:t>
      </w:r>
    </w:p>
    <w:p w14:paraId="1CFEE7CB" w14:textId="5F179801" w:rsidR="009704A9" w:rsidRPr="003A5489" w:rsidRDefault="009704A9" w:rsidP="00706F96">
      <w:pPr>
        <w:ind w:left="1350" w:hanging="1350"/>
        <w:rPr>
          <w:rFonts w:eastAsia="Calibri"/>
          <w:i/>
          <w:iCs/>
        </w:rPr>
      </w:pPr>
      <w:r>
        <w:t>by</w:t>
      </w:r>
      <w:r>
        <w:t xml:space="preserve"> 6</w:t>
      </w:r>
      <w:r>
        <w:t>/</w:t>
      </w:r>
      <w:r>
        <w:t>29</w:t>
      </w:r>
      <w:r>
        <w:t xml:space="preserve">: </w:t>
      </w:r>
      <w:r>
        <w:rPr>
          <w:b/>
          <w:bCs/>
          <w:i/>
          <w:iCs/>
        </w:rPr>
        <w:t>LS</w:t>
      </w:r>
      <w:r>
        <w:t xml:space="preserve">: </w:t>
      </w:r>
      <w:r>
        <w:rPr>
          <w:rFonts w:eastAsia="Calibri"/>
        </w:rPr>
        <w:t xml:space="preserve">“Sample Research Paper, MLA Style” (pp. 161-69) </w:t>
      </w:r>
      <w:r>
        <w:rPr>
          <w:rFonts w:eastAsia="Calibri"/>
          <w:i/>
          <w:iCs/>
        </w:rPr>
        <w:t xml:space="preserve">this is for help with formatting—not reading the content of the sample. </w:t>
      </w:r>
    </w:p>
    <w:p w14:paraId="1BCC0D33" w14:textId="77777777" w:rsidR="00364A9A" w:rsidRDefault="00364A9A" w:rsidP="009704A9"/>
    <w:p w14:paraId="22A15E3B" w14:textId="7F452C93" w:rsidR="009704A9" w:rsidRPr="00C954B6" w:rsidRDefault="009704A9" w:rsidP="009704A9">
      <w:r>
        <w:t xml:space="preserve">by </w:t>
      </w:r>
      <w:r>
        <w:t>6</w:t>
      </w:r>
      <w:r>
        <w:t>/</w:t>
      </w:r>
      <w:r>
        <w:t>29</w:t>
      </w:r>
      <w:r>
        <w:t xml:space="preserve">: </w:t>
      </w:r>
      <w:r>
        <w:rPr>
          <w:b/>
          <w:bCs/>
          <w:i/>
          <w:iCs/>
        </w:rPr>
        <w:t>LS</w:t>
      </w:r>
      <w:r>
        <w:t xml:space="preserve"> “Getting Response” (p. 12)</w:t>
      </w:r>
    </w:p>
    <w:p w14:paraId="23A8B688" w14:textId="507C8EC8" w:rsidR="009704A9" w:rsidRDefault="009704A9" w:rsidP="009704A9">
      <w:r>
        <w:t xml:space="preserve">by </w:t>
      </w:r>
      <w:r>
        <w:t>6</w:t>
      </w:r>
      <w:r>
        <w:t>/</w:t>
      </w:r>
      <w:r>
        <w:t>29</w:t>
      </w:r>
      <w:r>
        <w:t>: Instructions for Peer Review Practice using “Resources in the Public Health Realm”</w:t>
      </w:r>
    </w:p>
    <w:p w14:paraId="2289A273" w14:textId="77777777" w:rsidR="00364A9A" w:rsidRDefault="00364A9A" w:rsidP="009704A9"/>
    <w:p w14:paraId="79FE4832" w14:textId="7E231280" w:rsidR="009704A9" w:rsidRPr="00586C5E" w:rsidRDefault="009704A9" w:rsidP="009704A9">
      <w:r>
        <w:t xml:space="preserve">by </w:t>
      </w:r>
      <w:r>
        <w:t>7</w:t>
      </w:r>
      <w:r>
        <w:t>/</w:t>
      </w:r>
      <w:r>
        <w:t>01</w:t>
      </w:r>
      <w:r>
        <w:t>: Peer Review</w:t>
      </w:r>
    </w:p>
    <w:p w14:paraId="461975C0" w14:textId="5A664153" w:rsidR="009704A9" w:rsidRDefault="009704A9" w:rsidP="009704A9">
      <w:r>
        <w:t xml:space="preserve">by </w:t>
      </w:r>
      <w:r>
        <w:t>7</w:t>
      </w:r>
      <w:r>
        <w:t>/</w:t>
      </w:r>
      <w:r>
        <w:t>01</w:t>
      </w:r>
      <w:r>
        <w:t xml:space="preserve">: </w:t>
      </w:r>
      <w:r>
        <w:rPr>
          <w:b/>
          <w:bCs/>
          <w:i/>
          <w:iCs/>
        </w:rPr>
        <w:t>LS</w:t>
      </w:r>
      <w:r>
        <w:t xml:space="preserve"> “Revising” (p. 13); “Editing and Proofreading” (p. 13-15)</w:t>
      </w:r>
    </w:p>
    <w:p w14:paraId="1A6F429F" w14:textId="77777777" w:rsidR="009704A9" w:rsidRDefault="009704A9" w:rsidP="009704A9"/>
    <w:p w14:paraId="718E07BA" w14:textId="77777777" w:rsidR="00ED117E" w:rsidRDefault="00ED117E" w:rsidP="00ED117E"/>
    <w:p w14:paraId="3B778A87" w14:textId="77777777" w:rsidR="00732F02" w:rsidRDefault="00732F02" w:rsidP="00732F02">
      <w:pPr>
        <w:pStyle w:val="Heading2"/>
      </w:pPr>
      <w:r>
        <w:t>Required Posts to Discussions in Canvas</w:t>
      </w:r>
    </w:p>
    <w:p w14:paraId="558605C8" w14:textId="5A7B1A26" w:rsidR="00CC5469" w:rsidRPr="00CC5469" w:rsidRDefault="00CC5469" w:rsidP="00F70835">
      <w:pPr>
        <w:rPr>
          <w:iCs/>
        </w:rPr>
      </w:pPr>
      <w:r>
        <w:t xml:space="preserve">by </w:t>
      </w:r>
      <w:r w:rsidR="009704A9">
        <w:t>6</w:t>
      </w:r>
      <w:r>
        <w:t>/2</w:t>
      </w:r>
      <w:r w:rsidR="009704A9">
        <w:t>8</w:t>
      </w:r>
      <w:r>
        <w:t xml:space="preserve">: </w:t>
      </w:r>
      <w:r w:rsidRPr="00346334">
        <w:rPr>
          <w:b/>
          <w:bCs/>
        </w:rPr>
        <w:t>Post #3</w:t>
      </w:r>
      <w:r>
        <w:t xml:space="preserve">: What are three specific changes Andy Jones could make to his essay </w:t>
      </w:r>
      <w:r>
        <w:rPr>
          <w:iCs/>
        </w:rPr>
        <w:t xml:space="preserve">“History: Articles Across the Field” in </w:t>
      </w:r>
      <w:r>
        <w:rPr>
          <w:i/>
        </w:rPr>
        <w:t>PP</w:t>
      </w:r>
      <w:r>
        <w:rPr>
          <w:iCs/>
        </w:rPr>
        <w:t xml:space="preserve"> to make it better fit our Project 1 guidelines?</w:t>
      </w:r>
    </w:p>
    <w:p w14:paraId="13A1D3C5" w14:textId="77777777" w:rsidR="009704A9" w:rsidRDefault="009704A9" w:rsidP="00F70835"/>
    <w:p w14:paraId="50303144" w14:textId="72CF3E9C" w:rsidR="00F70835" w:rsidRDefault="00F70835" w:rsidP="00F70835">
      <w:r>
        <w:t xml:space="preserve">by </w:t>
      </w:r>
      <w:r w:rsidR="009704A9">
        <w:t>6</w:t>
      </w:r>
      <w:r>
        <w:t xml:space="preserve">/28: </w:t>
      </w:r>
      <w:r w:rsidRPr="00346334">
        <w:rPr>
          <w:b/>
          <w:bCs/>
        </w:rPr>
        <w:t>Post #</w:t>
      </w:r>
      <w:r w:rsidR="00CC5469" w:rsidRPr="00346334">
        <w:rPr>
          <w:b/>
          <w:bCs/>
        </w:rPr>
        <w:t>4</w:t>
      </w:r>
      <w:r>
        <w:t xml:space="preserve">: </w:t>
      </w:r>
    </w:p>
    <w:p w14:paraId="7E550B75" w14:textId="77777777" w:rsidR="00F70835" w:rsidRDefault="00F70835" w:rsidP="00F70835">
      <w:pPr>
        <w:pStyle w:val="ListParagraph"/>
        <w:numPr>
          <w:ilvl w:val="0"/>
          <w:numId w:val="2"/>
        </w:numPr>
      </w:pPr>
      <w:r>
        <w:t xml:space="preserve">What discipline is your major or future career affiliated with? </w:t>
      </w:r>
    </w:p>
    <w:p w14:paraId="2B00CBC3" w14:textId="77777777" w:rsidR="00F70835" w:rsidRDefault="00F70835" w:rsidP="00F70835">
      <w:pPr>
        <w:pStyle w:val="ListParagraph"/>
        <w:numPr>
          <w:ilvl w:val="0"/>
          <w:numId w:val="2"/>
        </w:numPr>
      </w:pPr>
      <w:r>
        <w:t xml:space="preserve">What is the preferred documentation style used by that discipline? </w:t>
      </w:r>
    </w:p>
    <w:p w14:paraId="55EAED14" w14:textId="77777777" w:rsidR="00F70835" w:rsidRDefault="00F70835" w:rsidP="00F70835">
      <w:pPr>
        <w:pStyle w:val="ListParagraph"/>
        <w:numPr>
          <w:ilvl w:val="0"/>
          <w:numId w:val="2"/>
        </w:numPr>
      </w:pPr>
      <w:r>
        <w:t xml:space="preserve">How are APA and MLA in-text citations different? After answering this question, provide an example of each. </w:t>
      </w:r>
    </w:p>
    <w:p w14:paraId="339D57D7" w14:textId="162A417D" w:rsidR="00F70835" w:rsidRDefault="00F70835" w:rsidP="00F70835">
      <w:pPr>
        <w:pStyle w:val="ListParagraph"/>
        <w:numPr>
          <w:ilvl w:val="0"/>
          <w:numId w:val="2"/>
        </w:numPr>
      </w:pPr>
      <w:r>
        <w:t>What about avoiding plagiarism do you struggle the most with?</w:t>
      </w:r>
    </w:p>
    <w:p w14:paraId="0E0A6E0D" w14:textId="3651DA45" w:rsidR="00ED117E" w:rsidRDefault="00ED117E" w:rsidP="00ED117E"/>
    <w:p w14:paraId="77DCDE42" w14:textId="3577CDB5" w:rsidR="009704A9" w:rsidRPr="00000C7A" w:rsidRDefault="009704A9" w:rsidP="009704A9">
      <w:r>
        <w:t xml:space="preserve">by </w:t>
      </w:r>
      <w:r>
        <w:t>6</w:t>
      </w:r>
      <w:r>
        <w:t>/</w:t>
      </w:r>
      <w:r>
        <w:t>29</w:t>
      </w:r>
      <w:r>
        <w:t xml:space="preserve">: </w:t>
      </w:r>
      <w:r w:rsidRPr="00346334">
        <w:rPr>
          <w:b/>
          <w:bCs/>
        </w:rPr>
        <w:t>Post #</w:t>
      </w:r>
      <w:r>
        <w:rPr>
          <w:b/>
          <w:bCs/>
        </w:rPr>
        <w:t>5</w:t>
      </w:r>
      <w:r>
        <w:t xml:space="preserve">: Using “Getting Response” in </w:t>
      </w:r>
      <w:r>
        <w:rPr>
          <w:i/>
          <w:iCs/>
        </w:rPr>
        <w:t>LS</w:t>
      </w:r>
      <w:r>
        <w:t xml:space="preserve"> (p. 12), write a </w:t>
      </w:r>
      <w:proofErr w:type="gramStart"/>
      <w:r>
        <w:t>50-100 word</w:t>
      </w:r>
      <w:proofErr w:type="gramEnd"/>
      <w:r>
        <w:t xml:space="preserve"> paragraph providing feedback to Kendyll Holbdy, author of “Resources in the Public Health Realm” in </w:t>
      </w:r>
      <w:r>
        <w:rPr>
          <w:i/>
          <w:iCs/>
        </w:rPr>
        <w:t>PP</w:t>
      </w:r>
      <w:r>
        <w:t xml:space="preserve">. From the list in </w:t>
      </w:r>
      <w:r>
        <w:rPr>
          <w:i/>
          <w:iCs/>
        </w:rPr>
        <w:t>LS</w:t>
      </w:r>
      <w:r>
        <w:t xml:space="preserve"> on page 12, what three things is Holbdy doing well and what 2-3 things </w:t>
      </w:r>
      <w:r>
        <w:lastRenderedPageBreak/>
        <w:t xml:space="preserve">should he work on? Based on the rubric for Project 1, what grade would you give </w:t>
      </w:r>
      <w:proofErr w:type="spellStart"/>
      <w:r>
        <w:t>Holbdy’s</w:t>
      </w:r>
      <w:proofErr w:type="spellEnd"/>
      <w:r>
        <w:t xml:space="preserve"> project?</w:t>
      </w:r>
    </w:p>
    <w:p w14:paraId="2A5C6130" w14:textId="77777777" w:rsidR="00364A9A" w:rsidRDefault="00364A9A" w:rsidP="009704A9"/>
    <w:p w14:paraId="501B5F56" w14:textId="54C87C7B" w:rsidR="009704A9" w:rsidRDefault="009704A9" w:rsidP="009704A9">
      <w:r>
        <w:t xml:space="preserve">by </w:t>
      </w:r>
      <w:r>
        <w:t>6</w:t>
      </w:r>
      <w:r>
        <w:t>/</w:t>
      </w:r>
      <w:r>
        <w:t>30</w:t>
      </w:r>
      <w:r>
        <w:t xml:space="preserve">: Complete draft of Project 1 </w:t>
      </w:r>
      <w:r>
        <w:t xml:space="preserve">posted </w:t>
      </w:r>
      <w:r>
        <w:t>for Peer Review</w:t>
      </w:r>
    </w:p>
    <w:p w14:paraId="42977F41" w14:textId="77777777" w:rsidR="009704A9" w:rsidRDefault="009704A9" w:rsidP="009704A9"/>
    <w:p w14:paraId="45254421" w14:textId="6435A4BF" w:rsidR="009704A9" w:rsidRDefault="009704A9" w:rsidP="009704A9">
      <w:r>
        <w:t xml:space="preserve">by </w:t>
      </w:r>
      <w:r>
        <w:t>7</w:t>
      </w:r>
      <w:r>
        <w:t>/</w:t>
      </w:r>
      <w:r>
        <w:t>01</w:t>
      </w:r>
      <w:r>
        <w:t>: Following Peer Review instructions, completed Peer Review should be attached in replies to the students you were assigned to Peer Review</w:t>
      </w:r>
    </w:p>
    <w:p w14:paraId="47D21EC6" w14:textId="77777777" w:rsidR="009704A9" w:rsidRDefault="009704A9" w:rsidP="009704A9"/>
    <w:p w14:paraId="7AED2CCE" w14:textId="77777777" w:rsidR="009704A9" w:rsidRDefault="009704A9" w:rsidP="00ED117E"/>
    <w:p w14:paraId="48B43915" w14:textId="77777777" w:rsidR="00732F02" w:rsidRDefault="00732F02" w:rsidP="00732F02">
      <w:pPr>
        <w:pStyle w:val="Heading2"/>
      </w:pPr>
      <w:r>
        <w:t>Assignment/Project Due</w:t>
      </w:r>
    </w:p>
    <w:p w14:paraId="41F648AC" w14:textId="5FFC0613" w:rsidR="00ED117E" w:rsidRDefault="009704A9" w:rsidP="00ED117E">
      <w:r>
        <w:t xml:space="preserve">by 6/30: Draft of Project 1 </w:t>
      </w:r>
      <w:r w:rsidR="00364A9A">
        <w:t xml:space="preserve">posted </w:t>
      </w:r>
      <w:r>
        <w:t>for Peer Review</w:t>
      </w:r>
    </w:p>
    <w:p w14:paraId="7F1E99C9" w14:textId="1A43C6C8" w:rsidR="009704A9" w:rsidRDefault="009704A9" w:rsidP="00ED117E">
      <w:r>
        <w:t xml:space="preserve">by 7/01: Peer Review of your assigned peers </w:t>
      </w:r>
      <w:r w:rsidR="00364A9A">
        <w:t>posted as reply to peers’ original post</w:t>
      </w:r>
    </w:p>
    <w:p w14:paraId="0808866C" w14:textId="1796E189" w:rsidR="009704A9" w:rsidRDefault="009704A9" w:rsidP="00ED117E">
      <w:r>
        <w:t>by 7/02: Project 1</w:t>
      </w:r>
    </w:p>
    <w:p w14:paraId="687439B2" w14:textId="352DB0FC" w:rsidR="0070242F" w:rsidRDefault="0070242F" w:rsidP="00ED117E"/>
    <w:p w14:paraId="34EB9494" w14:textId="5AE9DD87" w:rsidR="00364A9A" w:rsidRDefault="00364A9A" w:rsidP="00ED117E"/>
    <w:p w14:paraId="4C1D96D5" w14:textId="1FD7EE1E" w:rsidR="00364A9A" w:rsidRDefault="00364A9A" w:rsidP="00364A9A">
      <w:pPr>
        <w:pStyle w:val="Heading1"/>
        <w:shd w:val="clear" w:color="auto" w:fill="FFC000"/>
      </w:pPr>
      <w:r>
        <w:t>Unit 2 Analyzing Sources in Your Discipline</w:t>
      </w:r>
    </w:p>
    <w:p w14:paraId="31ADC81E" w14:textId="37286BAA" w:rsidR="00ED117E" w:rsidRPr="00ED117E" w:rsidRDefault="00ED117E" w:rsidP="00ED117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3</w:t>
      </w:r>
      <w:r w:rsidRPr="00ED117E">
        <w:rPr>
          <w:color w:val="FFFFFF" w:themeColor="background1"/>
        </w:rPr>
        <w:t xml:space="preserve">: </w:t>
      </w:r>
      <w:r w:rsidR="006726FE">
        <w:rPr>
          <w:color w:val="FFFFFF" w:themeColor="background1"/>
        </w:rPr>
        <w:t>7/06*</w:t>
      </w:r>
      <w:r>
        <w:rPr>
          <w:rFonts w:cstheme="minorHAnsi"/>
          <w:color w:val="FFFFFF" w:themeColor="background1"/>
        </w:rPr>
        <w:t>–</w:t>
      </w:r>
      <w:r w:rsidR="006726FE">
        <w:rPr>
          <w:rFonts w:cstheme="minorHAnsi"/>
          <w:color w:val="FFFFFF" w:themeColor="background1"/>
        </w:rPr>
        <w:t>7/09 (*7/05 is a State Holiday—No Classes)</w:t>
      </w:r>
    </w:p>
    <w:p w14:paraId="5CB81FB0" w14:textId="7563F9CA" w:rsidR="00732F02" w:rsidRDefault="00732F02" w:rsidP="00732F02">
      <w:pPr>
        <w:pStyle w:val="Heading2"/>
      </w:pPr>
      <w:r>
        <w:t>Topics Covered</w:t>
      </w:r>
    </w:p>
    <w:p w14:paraId="7437A3FD" w14:textId="77777777" w:rsidR="00364A9A" w:rsidRDefault="00364A9A" w:rsidP="00364A9A">
      <w:r>
        <w:t>Project 2</w:t>
      </w:r>
    </w:p>
    <w:p w14:paraId="159B03BE" w14:textId="77777777" w:rsidR="00364A9A" w:rsidRDefault="00364A9A" w:rsidP="00364A9A">
      <w:r>
        <w:t>Rhetorical Analysis</w:t>
      </w:r>
    </w:p>
    <w:p w14:paraId="053F73C3" w14:textId="77777777" w:rsidR="00364A9A" w:rsidRDefault="00364A9A" w:rsidP="00364A9A">
      <w:r>
        <w:t>Research Process</w:t>
      </w:r>
    </w:p>
    <w:p w14:paraId="6E48B722" w14:textId="66D00EEE" w:rsidR="00364A9A" w:rsidRDefault="00364A9A" w:rsidP="00364A9A">
      <w:r>
        <w:t>Evaluating Sources</w:t>
      </w:r>
    </w:p>
    <w:p w14:paraId="56D9A397" w14:textId="3827D6C6" w:rsidR="00364A9A" w:rsidRDefault="00364A9A" w:rsidP="00364A9A">
      <w:r w:rsidRPr="00CC5469">
        <w:t>Responding to Peers’ Writing</w:t>
      </w:r>
    </w:p>
    <w:p w14:paraId="096DDD79" w14:textId="77777777" w:rsidR="00732F02" w:rsidRPr="00732F02" w:rsidRDefault="00732F02" w:rsidP="00732F02"/>
    <w:p w14:paraId="56D61EA8" w14:textId="3509347F" w:rsidR="00732F02" w:rsidRDefault="00732F02" w:rsidP="00732F02">
      <w:pPr>
        <w:pStyle w:val="Heading2"/>
      </w:pPr>
      <w:r>
        <w:t>Readings/Activities to Complete</w:t>
      </w:r>
    </w:p>
    <w:p w14:paraId="17F19E68" w14:textId="5D8BEF7E" w:rsidR="00364A9A" w:rsidRDefault="00364A9A" w:rsidP="00364A9A">
      <w:r>
        <w:t xml:space="preserve">by </w:t>
      </w:r>
      <w:r>
        <w:t>7</w:t>
      </w:r>
      <w:r>
        <w:t>/</w:t>
      </w:r>
      <w:r>
        <w:t>06</w:t>
      </w:r>
      <w:r>
        <w:t>: Project 2 Guidelines</w:t>
      </w:r>
    </w:p>
    <w:p w14:paraId="37BF2673" w14:textId="69A12DD6" w:rsidR="00364A9A" w:rsidRDefault="00364A9A" w:rsidP="00364A9A">
      <w:r>
        <w:t xml:space="preserve">by </w:t>
      </w:r>
      <w:r>
        <w:t>7</w:t>
      </w:r>
      <w:r>
        <w:t>/</w:t>
      </w:r>
      <w:r>
        <w:t>06</w:t>
      </w:r>
      <w:r>
        <w:t xml:space="preserve">: </w:t>
      </w:r>
      <w:r w:rsidRPr="00AD4C49">
        <w:rPr>
          <w:b/>
          <w:bCs/>
          <w:i/>
          <w:iCs/>
        </w:rPr>
        <w:t>LS</w:t>
      </w:r>
      <w:r w:rsidRPr="00AD4C49">
        <w:t xml:space="preserve"> “Rhetorical Analyses” (pp 49-53);</w:t>
      </w:r>
      <w:r>
        <w:t xml:space="preserve"> </w:t>
      </w:r>
      <w:r w:rsidRPr="00AD4C49">
        <w:t>“Doing Research” (pp. 90-102)</w:t>
      </w:r>
    </w:p>
    <w:p w14:paraId="3B32E9D6" w14:textId="63F72D87" w:rsidR="00364A9A" w:rsidRDefault="00364A9A" w:rsidP="00364A9A">
      <w:r>
        <w:t xml:space="preserve">by </w:t>
      </w:r>
      <w:r>
        <w:t>7</w:t>
      </w:r>
      <w:r>
        <w:t>/</w:t>
      </w:r>
      <w:r>
        <w:t>06</w:t>
      </w:r>
      <w:r>
        <w:t xml:space="preserve">: </w:t>
      </w:r>
      <w:r>
        <w:rPr>
          <w:rFonts w:eastAsia="Calibri"/>
          <w:b/>
          <w:bCs/>
          <w:i/>
          <w:iCs/>
        </w:rPr>
        <w:t>IG</w:t>
      </w:r>
      <w:r>
        <w:rPr>
          <w:rFonts w:eastAsia="Calibri"/>
        </w:rPr>
        <w:t xml:space="preserve"> Ch. 3 (pp. 45-58)</w:t>
      </w:r>
    </w:p>
    <w:p w14:paraId="731B742F" w14:textId="77777777" w:rsidR="00364A9A" w:rsidRDefault="00364A9A" w:rsidP="00364A9A"/>
    <w:p w14:paraId="7F7DDBDC" w14:textId="6B674052" w:rsidR="00364A9A" w:rsidRDefault="00364A9A" w:rsidP="00364A9A">
      <w:pPr>
        <w:rPr>
          <w:rFonts w:eastAsia="Calibri"/>
        </w:rPr>
      </w:pPr>
      <w:r>
        <w:t xml:space="preserve">by </w:t>
      </w:r>
      <w:r>
        <w:t>7/07</w:t>
      </w:r>
      <w:r>
        <w:t xml:space="preserve">: </w:t>
      </w:r>
      <w:r w:rsidRPr="00C8057F">
        <w:rPr>
          <w:b/>
          <w:bCs/>
          <w:i/>
          <w:iCs/>
        </w:rPr>
        <w:t>IG</w:t>
      </w:r>
      <w:r>
        <w:t xml:space="preserve"> </w:t>
      </w:r>
      <w:r>
        <w:rPr>
          <w:rFonts w:eastAsia="Calibri"/>
        </w:rPr>
        <w:t>Ch. 6 (pp. 118-38)</w:t>
      </w:r>
    </w:p>
    <w:p w14:paraId="3922B0C8" w14:textId="5E886279" w:rsidR="00364A9A" w:rsidRDefault="00364A9A" w:rsidP="00364A9A">
      <w:pPr>
        <w:jc w:val="both"/>
        <w:rPr>
          <w:rFonts w:eastAsia="Calibri"/>
        </w:rPr>
      </w:pPr>
      <w:r>
        <w:rPr>
          <w:rFonts w:eastAsia="Calibri"/>
        </w:rPr>
        <w:t xml:space="preserve">by </w:t>
      </w:r>
      <w:r>
        <w:rPr>
          <w:rFonts w:eastAsia="Calibri"/>
        </w:rPr>
        <w:t>7</w:t>
      </w:r>
      <w:r>
        <w:rPr>
          <w:rFonts w:eastAsia="Calibri"/>
        </w:rPr>
        <w:t>/</w:t>
      </w:r>
      <w:r>
        <w:rPr>
          <w:rFonts w:eastAsia="Calibri"/>
        </w:rPr>
        <w:t>07</w:t>
      </w:r>
      <w:r>
        <w:rPr>
          <w:rFonts w:eastAsia="Calibri"/>
        </w:rPr>
        <w:t xml:space="preserve">: </w:t>
      </w:r>
      <w:r>
        <w:rPr>
          <w:rFonts w:eastAsia="Calibri"/>
          <w:b/>
          <w:bCs/>
          <w:i/>
          <w:iCs/>
        </w:rPr>
        <w:t>LS</w:t>
      </w:r>
      <w:r>
        <w:rPr>
          <w:rFonts w:eastAsia="Calibri"/>
        </w:rPr>
        <w:t xml:space="preserve"> </w:t>
      </w:r>
      <w:r w:rsidRPr="00FF1A78">
        <w:rPr>
          <w:rFonts w:eastAsia="Calibri"/>
        </w:rPr>
        <w:t>“Evaluating Sources” (pp. 102-05); “Synthesizing Ideas” (pp. 105-07)</w:t>
      </w:r>
    </w:p>
    <w:p w14:paraId="02E4B6BC" w14:textId="6060847E" w:rsidR="00364A9A" w:rsidRPr="00F22606" w:rsidRDefault="00364A9A" w:rsidP="00364A9A">
      <w:pPr>
        <w:jc w:val="both"/>
        <w:rPr>
          <w:rFonts w:eastAsia="Calibri"/>
        </w:rPr>
      </w:pPr>
      <w:r>
        <w:rPr>
          <w:rFonts w:eastAsia="Calibri"/>
        </w:rPr>
        <w:t xml:space="preserve">by </w:t>
      </w:r>
      <w:r>
        <w:rPr>
          <w:rFonts w:eastAsia="Calibri"/>
        </w:rPr>
        <w:t>7</w:t>
      </w:r>
      <w:r>
        <w:rPr>
          <w:rFonts w:eastAsia="Calibri"/>
        </w:rPr>
        <w:t>/</w:t>
      </w:r>
      <w:r>
        <w:rPr>
          <w:rFonts w:eastAsia="Calibri"/>
        </w:rPr>
        <w:t>07</w:t>
      </w:r>
      <w:r>
        <w:rPr>
          <w:rFonts w:eastAsia="Calibri"/>
        </w:rPr>
        <w:t xml:space="preserve">: </w:t>
      </w:r>
      <w:r>
        <w:rPr>
          <w:rFonts w:eastAsia="Calibri"/>
          <w:b/>
          <w:bCs/>
          <w:i/>
          <w:iCs/>
        </w:rPr>
        <w:t>PP</w:t>
      </w:r>
      <w:r>
        <w:rPr>
          <w:rFonts w:eastAsia="Calibri"/>
        </w:rPr>
        <w:t xml:space="preserve"> “Rhetorical Analysis of Sources in the Field of Education” (pp. 37-43)</w:t>
      </w:r>
    </w:p>
    <w:p w14:paraId="1B43081E" w14:textId="61E2FA61" w:rsidR="00364A9A" w:rsidRDefault="00364A9A" w:rsidP="00364A9A">
      <w:pPr>
        <w:jc w:val="both"/>
        <w:rPr>
          <w:kern w:val="28"/>
        </w:rPr>
      </w:pPr>
      <w:r>
        <w:rPr>
          <w:rFonts w:eastAsia="Calibri"/>
        </w:rPr>
        <w:t xml:space="preserve">by </w:t>
      </w:r>
      <w:r>
        <w:rPr>
          <w:rFonts w:eastAsia="Calibri"/>
        </w:rPr>
        <w:t>7</w:t>
      </w:r>
      <w:r>
        <w:rPr>
          <w:rFonts w:eastAsia="Calibri"/>
        </w:rPr>
        <w:t>/</w:t>
      </w:r>
      <w:r>
        <w:rPr>
          <w:rFonts w:eastAsia="Calibri"/>
        </w:rPr>
        <w:t>07</w:t>
      </w:r>
      <w:r>
        <w:rPr>
          <w:rFonts w:eastAsia="Calibri"/>
        </w:rPr>
        <w:t xml:space="preserve">: Review APA formatting </w:t>
      </w:r>
      <w:r>
        <w:rPr>
          <w:rFonts w:eastAsia="Calibri"/>
          <w:b/>
          <w:bCs/>
          <w:i/>
          <w:iCs/>
        </w:rPr>
        <w:t>LS</w:t>
      </w:r>
      <w:r>
        <w:rPr>
          <w:rFonts w:eastAsia="Calibri"/>
        </w:rPr>
        <w:t xml:space="preserve"> </w:t>
      </w:r>
      <w:r w:rsidRPr="0035289D">
        <w:rPr>
          <w:kern w:val="28"/>
        </w:rPr>
        <w:t>“</w:t>
      </w:r>
      <w:r>
        <w:rPr>
          <w:kern w:val="28"/>
        </w:rPr>
        <w:t>APA</w:t>
      </w:r>
      <w:r w:rsidRPr="0035289D">
        <w:rPr>
          <w:kern w:val="28"/>
        </w:rPr>
        <w:t xml:space="preserve"> Style” (pp. </w:t>
      </w:r>
      <w:r>
        <w:rPr>
          <w:kern w:val="28"/>
        </w:rPr>
        <w:t>170</w:t>
      </w:r>
      <w:r w:rsidRPr="0035289D">
        <w:rPr>
          <w:kern w:val="28"/>
        </w:rPr>
        <w:t>-</w:t>
      </w:r>
      <w:r>
        <w:rPr>
          <w:kern w:val="28"/>
        </w:rPr>
        <w:t>207</w:t>
      </w:r>
      <w:r w:rsidRPr="0035289D">
        <w:rPr>
          <w:kern w:val="28"/>
        </w:rPr>
        <w:t>)</w:t>
      </w:r>
    </w:p>
    <w:p w14:paraId="591F2FAA" w14:textId="77777777" w:rsidR="00285E69" w:rsidRDefault="00285E69" w:rsidP="00285E69"/>
    <w:p w14:paraId="17EA7D80" w14:textId="723B8231" w:rsidR="00285E69" w:rsidRPr="00586C5E" w:rsidRDefault="00285E69" w:rsidP="00285E69">
      <w:r>
        <w:t xml:space="preserve">by </w:t>
      </w:r>
      <w:r>
        <w:t>7</w:t>
      </w:r>
      <w:r>
        <w:t>/0</w:t>
      </w:r>
      <w:r>
        <w:t>9</w:t>
      </w:r>
      <w:r>
        <w:t>: Peer Review</w:t>
      </w:r>
    </w:p>
    <w:p w14:paraId="3D838FAB" w14:textId="77777777" w:rsidR="00E117F7" w:rsidRDefault="00E117F7" w:rsidP="00E117F7">
      <w:r>
        <w:t xml:space="preserve">Refer to </w:t>
      </w:r>
      <w:r>
        <w:rPr>
          <w:b/>
          <w:bCs/>
          <w:i/>
          <w:iCs/>
        </w:rPr>
        <w:t>LS</w:t>
      </w:r>
      <w:r>
        <w:t xml:space="preserve"> “Revising” (p. 13) and “Editing and Proofreading” (p. 13-15) to help you with using Peer Review feedback to revise your Project 2.</w:t>
      </w:r>
    </w:p>
    <w:p w14:paraId="5BAC4DCD" w14:textId="77777777" w:rsidR="00285E69" w:rsidRPr="00F22606" w:rsidRDefault="00285E69" w:rsidP="00364A9A">
      <w:pPr>
        <w:jc w:val="both"/>
      </w:pPr>
    </w:p>
    <w:p w14:paraId="3D2FBF9B" w14:textId="77777777" w:rsidR="00364A9A" w:rsidRPr="00364A9A" w:rsidRDefault="00364A9A" w:rsidP="00364A9A"/>
    <w:p w14:paraId="23847C61" w14:textId="77777777" w:rsidR="00732F02" w:rsidRDefault="00732F02" w:rsidP="00732F02">
      <w:pPr>
        <w:pStyle w:val="Heading2"/>
      </w:pPr>
      <w:r>
        <w:t>Required Posts to Discussions in Canvas</w:t>
      </w:r>
    </w:p>
    <w:p w14:paraId="62934977" w14:textId="77777777" w:rsidR="00364A9A" w:rsidRPr="003724CF" w:rsidRDefault="00364A9A" w:rsidP="00364A9A">
      <w:r>
        <w:t xml:space="preserve">by </w:t>
      </w:r>
      <w:r>
        <w:t>7</w:t>
      </w:r>
      <w:r>
        <w:t>/</w:t>
      </w:r>
      <w:r>
        <w:t>0</w:t>
      </w:r>
      <w:r>
        <w:t xml:space="preserve">6: </w:t>
      </w:r>
      <w:r>
        <w:rPr>
          <w:b/>
          <w:bCs/>
        </w:rPr>
        <w:t>Post #</w:t>
      </w:r>
      <w:r>
        <w:rPr>
          <w:b/>
          <w:bCs/>
        </w:rPr>
        <w:t>6</w:t>
      </w:r>
      <w:r>
        <w:t xml:space="preserve">: </w:t>
      </w:r>
      <w:r w:rsidRPr="003724CF">
        <w:t>Why is context important when analyzing a text? What are questions you can ask about the texts you will use for Project 2 (even if you have not selected those texts yet) that will help you understand the texts better?</w:t>
      </w:r>
    </w:p>
    <w:p w14:paraId="126FF73A" w14:textId="4776332C" w:rsidR="00364A9A" w:rsidRDefault="00364A9A" w:rsidP="00364A9A"/>
    <w:p w14:paraId="2F6C8D85" w14:textId="77777777" w:rsidR="00364A9A" w:rsidRDefault="00364A9A" w:rsidP="00364A9A">
      <w:r>
        <w:lastRenderedPageBreak/>
        <w:t xml:space="preserve">by </w:t>
      </w:r>
      <w:r>
        <w:t>7</w:t>
      </w:r>
      <w:r>
        <w:t>/</w:t>
      </w:r>
      <w:r>
        <w:t>07</w:t>
      </w:r>
      <w:r>
        <w:t xml:space="preserve">: </w:t>
      </w:r>
      <w:r>
        <w:rPr>
          <w:b/>
          <w:bCs/>
        </w:rPr>
        <w:t>Post #</w:t>
      </w:r>
      <w:r>
        <w:rPr>
          <w:b/>
          <w:bCs/>
        </w:rPr>
        <w:t>7</w:t>
      </w:r>
      <w:r>
        <w:t xml:space="preserve">: Read “The Myth of the Helicopter Parent” in </w:t>
      </w:r>
      <w:r>
        <w:rPr>
          <w:i/>
          <w:iCs/>
        </w:rPr>
        <w:t>IG</w:t>
      </w:r>
      <w:r>
        <w:t xml:space="preserve"> (pp. 348-49). Answer question 5 on page 350, “Throughout the article, Whitbourne both summarizes and analyzes data. How does she transition between summary and analysis? How might you use one or more of these techniques in your own writing?”</w:t>
      </w:r>
    </w:p>
    <w:p w14:paraId="5D8A7157" w14:textId="25DFB77E" w:rsidR="00364A9A" w:rsidRDefault="00364A9A" w:rsidP="00364A9A"/>
    <w:p w14:paraId="197A0A5E" w14:textId="3A84E6D8" w:rsidR="00285E69" w:rsidRDefault="00285E69" w:rsidP="00285E69">
      <w:r>
        <w:t xml:space="preserve">by </w:t>
      </w:r>
      <w:r>
        <w:t>7</w:t>
      </w:r>
      <w:r>
        <w:t>/</w:t>
      </w:r>
      <w:r>
        <w:t>08</w:t>
      </w:r>
      <w:r>
        <w:t xml:space="preserve">: Complete draft of Project </w:t>
      </w:r>
      <w:r>
        <w:t>2</w:t>
      </w:r>
      <w:r>
        <w:t xml:space="preserve"> posted for Peer Review</w:t>
      </w:r>
    </w:p>
    <w:p w14:paraId="79EC77C2" w14:textId="77777777" w:rsidR="00285E69" w:rsidRDefault="00285E69" w:rsidP="00285E69"/>
    <w:p w14:paraId="7FBB55D8" w14:textId="59086CDF" w:rsidR="00285E69" w:rsidRDefault="00285E69" w:rsidP="00285E69">
      <w:r>
        <w:t>by 7/0</w:t>
      </w:r>
      <w:r>
        <w:t>9</w:t>
      </w:r>
      <w:r>
        <w:t>: Following Peer Review instructions, completed Peer Review should be attached in replies to the students you were assigned to Peer Review</w:t>
      </w:r>
    </w:p>
    <w:p w14:paraId="128F2B3A" w14:textId="77777777" w:rsidR="00285E69" w:rsidRPr="003724CF" w:rsidRDefault="00285E69" w:rsidP="00364A9A"/>
    <w:p w14:paraId="37946E7D" w14:textId="77777777" w:rsidR="00732F02" w:rsidRDefault="00732F02" w:rsidP="00732F02"/>
    <w:p w14:paraId="545F718C" w14:textId="77777777" w:rsidR="00732F02" w:rsidRDefault="00732F02" w:rsidP="00732F02">
      <w:pPr>
        <w:pStyle w:val="Heading2"/>
      </w:pPr>
      <w:r>
        <w:t>Assignment/Project Due</w:t>
      </w:r>
    </w:p>
    <w:p w14:paraId="0A9E166D" w14:textId="4237F8EF" w:rsidR="00285E69" w:rsidRDefault="00285E69" w:rsidP="00285E69">
      <w:r>
        <w:t xml:space="preserve">by </w:t>
      </w:r>
      <w:r>
        <w:t>7</w:t>
      </w:r>
      <w:r>
        <w:t>/</w:t>
      </w:r>
      <w:r>
        <w:t>08</w:t>
      </w:r>
      <w:r>
        <w:t xml:space="preserve">: Draft of Project </w:t>
      </w:r>
      <w:r>
        <w:t>2</w:t>
      </w:r>
      <w:r>
        <w:t xml:space="preserve"> posted for Peer Review</w:t>
      </w:r>
    </w:p>
    <w:p w14:paraId="6DCEFB15" w14:textId="691C836F" w:rsidR="00285E69" w:rsidRDefault="00285E69" w:rsidP="00285E69">
      <w:r>
        <w:t>by 7/0</w:t>
      </w:r>
      <w:r>
        <w:t>9</w:t>
      </w:r>
      <w:r>
        <w:t>: Peer Review of your assigned peers posted as reply to peers’ original post</w:t>
      </w:r>
    </w:p>
    <w:p w14:paraId="38834A44" w14:textId="5AE8D8F4" w:rsidR="00285E69" w:rsidRDefault="00285E69" w:rsidP="00285E69">
      <w:r>
        <w:t>by 7/</w:t>
      </w:r>
      <w:r>
        <w:t>10</w:t>
      </w:r>
      <w:r>
        <w:t xml:space="preserve">: Project </w:t>
      </w:r>
      <w:r>
        <w:t>2</w:t>
      </w:r>
    </w:p>
    <w:p w14:paraId="117A6E6A" w14:textId="1FC4F370" w:rsidR="00ED117E" w:rsidRDefault="00ED117E" w:rsidP="00ED117E"/>
    <w:p w14:paraId="61BBD645" w14:textId="77777777" w:rsidR="00285E69" w:rsidRDefault="00285E69" w:rsidP="00ED117E"/>
    <w:p w14:paraId="16FDA58D" w14:textId="1321FB28" w:rsidR="00364A9A" w:rsidRDefault="00364A9A" w:rsidP="00364A9A">
      <w:pPr>
        <w:pStyle w:val="Heading1"/>
        <w:shd w:val="clear" w:color="auto" w:fill="FFC000"/>
      </w:pPr>
      <w:r>
        <w:t>Unit 3 Writing and Research in Your Discipline</w:t>
      </w:r>
    </w:p>
    <w:p w14:paraId="502EB2CA" w14:textId="22F9CFBF" w:rsidR="00ED117E" w:rsidRPr="00ED117E" w:rsidRDefault="00ED117E" w:rsidP="00ED117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4</w:t>
      </w:r>
      <w:r w:rsidRPr="00ED117E">
        <w:rPr>
          <w:color w:val="FFFFFF" w:themeColor="background1"/>
        </w:rPr>
        <w:t xml:space="preserve">: </w:t>
      </w:r>
      <w:r w:rsidR="006726FE">
        <w:rPr>
          <w:color w:val="FFFFFF" w:themeColor="background1"/>
        </w:rPr>
        <w:t>7</w:t>
      </w:r>
      <w:r w:rsidRPr="00ED117E">
        <w:rPr>
          <w:color w:val="FFFFFF" w:themeColor="background1"/>
        </w:rPr>
        <w:t>/</w:t>
      </w:r>
      <w:r w:rsidR="006726FE">
        <w:rPr>
          <w:color w:val="FFFFFF" w:themeColor="background1"/>
        </w:rPr>
        <w:t>12</w:t>
      </w:r>
      <w:r>
        <w:rPr>
          <w:rFonts w:cstheme="minorHAnsi"/>
          <w:color w:val="FFFFFF" w:themeColor="background1"/>
        </w:rPr>
        <w:t>–</w:t>
      </w:r>
      <w:r w:rsidR="006726FE">
        <w:rPr>
          <w:rFonts w:cstheme="minorHAnsi"/>
          <w:color w:val="FFFFFF" w:themeColor="background1"/>
        </w:rPr>
        <w:t>7</w:t>
      </w:r>
      <w:r w:rsidRPr="00ED117E">
        <w:rPr>
          <w:rFonts w:cstheme="minorHAnsi"/>
          <w:color w:val="FFFFFF" w:themeColor="background1"/>
        </w:rPr>
        <w:t>/</w:t>
      </w:r>
      <w:r>
        <w:rPr>
          <w:rFonts w:cstheme="minorHAnsi"/>
          <w:color w:val="FFFFFF" w:themeColor="background1"/>
        </w:rPr>
        <w:t>1</w:t>
      </w:r>
      <w:r w:rsidR="006726FE">
        <w:rPr>
          <w:rFonts w:cstheme="minorHAnsi"/>
          <w:color w:val="FFFFFF" w:themeColor="background1"/>
        </w:rPr>
        <w:t>6</w:t>
      </w:r>
    </w:p>
    <w:p w14:paraId="0AF365EC" w14:textId="77777777" w:rsidR="00285E69" w:rsidRDefault="00285E69" w:rsidP="00285E69">
      <w:pPr>
        <w:pStyle w:val="Heading2"/>
      </w:pPr>
      <w:r>
        <w:t>Topics Covered</w:t>
      </w:r>
    </w:p>
    <w:p w14:paraId="3699BD57" w14:textId="77777777" w:rsidR="00285E69" w:rsidRDefault="00285E69" w:rsidP="00285E69">
      <w:r>
        <w:t>Project 3</w:t>
      </w:r>
    </w:p>
    <w:p w14:paraId="43018BB2" w14:textId="77777777" w:rsidR="00285E69" w:rsidRDefault="00285E69" w:rsidP="00285E69">
      <w:r>
        <w:t>Project 4</w:t>
      </w:r>
    </w:p>
    <w:p w14:paraId="2D590461" w14:textId="77777777" w:rsidR="00285E69" w:rsidRDefault="00285E69" w:rsidP="00285E69">
      <w:r>
        <w:t>Writing in the Disciplines</w:t>
      </w:r>
    </w:p>
    <w:p w14:paraId="4B09D97A" w14:textId="77777777" w:rsidR="00285E69" w:rsidRDefault="00285E69" w:rsidP="00285E69">
      <w:r>
        <w:t>Doing Research and Annotated Bibliographies</w:t>
      </w:r>
    </w:p>
    <w:p w14:paraId="53E8E7CC" w14:textId="08329577" w:rsidR="00285E69" w:rsidRDefault="00285E69" w:rsidP="00285E69">
      <w:r w:rsidRPr="0091109A">
        <w:t>Quoting, Paraphrasing, Summarizing, Avoiding Plagiarism</w:t>
      </w:r>
    </w:p>
    <w:p w14:paraId="6E8C48EB" w14:textId="77777777" w:rsidR="00A44FFF" w:rsidRDefault="00A44FFF" w:rsidP="00A44FFF">
      <w:r w:rsidRPr="00CC5469">
        <w:t>Responding to Peers’ Writing</w:t>
      </w:r>
    </w:p>
    <w:p w14:paraId="179C9EFF" w14:textId="77777777" w:rsidR="00A44FFF" w:rsidRDefault="00A44FFF" w:rsidP="00285E69"/>
    <w:p w14:paraId="29116C14" w14:textId="77777777" w:rsidR="00285E69" w:rsidRPr="00732F02" w:rsidRDefault="00285E69" w:rsidP="00285E69"/>
    <w:p w14:paraId="1C6C157B" w14:textId="77777777" w:rsidR="00285E69" w:rsidRDefault="00285E69" w:rsidP="00285E69">
      <w:pPr>
        <w:pStyle w:val="Heading2"/>
      </w:pPr>
      <w:r>
        <w:t>Readings/Activities to Complete</w:t>
      </w:r>
    </w:p>
    <w:p w14:paraId="7980DDD5" w14:textId="37B47ADC" w:rsidR="00285E69" w:rsidRDefault="00285E69" w:rsidP="00285E69">
      <w:pPr>
        <w:rPr>
          <w:rFonts w:eastAsia="Calibri"/>
        </w:rPr>
      </w:pPr>
      <w:r>
        <w:rPr>
          <w:rFonts w:eastAsia="Calibri"/>
        </w:rPr>
        <w:t xml:space="preserve">by </w:t>
      </w:r>
      <w:r w:rsidR="00E117F7">
        <w:rPr>
          <w:rFonts w:eastAsia="Calibri"/>
        </w:rPr>
        <w:t>7</w:t>
      </w:r>
      <w:r>
        <w:rPr>
          <w:rFonts w:eastAsia="Calibri"/>
        </w:rPr>
        <w:t>/</w:t>
      </w:r>
      <w:r w:rsidR="00E117F7">
        <w:rPr>
          <w:rFonts w:eastAsia="Calibri"/>
        </w:rPr>
        <w:t>12</w:t>
      </w:r>
      <w:r>
        <w:rPr>
          <w:rFonts w:eastAsia="Calibri"/>
        </w:rPr>
        <w:t>: Projects 3 and 4 Guidelines</w:t>
      </w:r>
    </w:p>
    <w:p w14:paraId="5FCB1F86" w14:textId="35005C40" w:rsidR="00285E69" w:rsidRPr="007A3198" w:rsidRDefault="00285E69" w:rsidP="00285E69">
      <w:pPr>
        <w:rPr>
          <w:rFonts w:eastAsia="Calibri"/>
        </w:rPr>
      </w:pPr>
      <w:r>
        <w:rPr>
          <w:rFonts w:eastAsia="Calibri"/>
        </w:rPr>
        <w:t xml:space="preserve">by </w:t>
      </w:r>
      <w:r w:rsidR="00E117F7">
        <w:rPr>
          <w:rFonts w:eastAsia="Calibri"/>
        </w:rPr>
        <w:t>7</w:t>
      </w:r>
      <w:r>
        <w:rPr>
          <w:rFonts w:eastAsia="Calibri"/>
        </w:rPr>
        <w:t>/</w:t>
      </w:r>
      <w:r w:rsidR="00E117F7">
        <w:rPr>
          <w:rFonts w:eastAsia="Calibri"/>
        </w:rPr>
        <w:t>12</w:t>
      </w:r>
      <w:r>
        <w:rPr>
          <w:rFonts w:eastAsia="Calibri"/>
        </w:rPr>
        <w:t xml:space="preserve">: </w:t>
      </w:r>
      <w:r w:rsidRPr="007A3198">
        <w:rPr>
          <w:rFonts w:eastAsia="Calibri"/>
          <w:b/>
          <w:bCs/>
          <w:i/>
          <w:iCs/>
        </w:rPr>
        <w:t>IG</w:t>
      </w:r>
      <w:r w:rsidRPr="007A3198">
        <w:rPr>
          <w:rFonts w:eastAsia="Calibri"/>
        </w:rPr>
        <w:t xml:space="preserve"> Ch 5 (81-103)</w:t>
      </w:r>
    </w:p>
    <w:p w14:paraId="2801D215" w14:textId="44C93C35" w:rsidR="00A44FFF" w:rsidRPr="00A80D14" w:rsidRDefault="00285E69" w:rsidP="00A44FFF">
      <w:pPr>
        <w:rPr>
          <w:rFonts w:eastAsia="Calibri"/>
          <w:bCs/>
          <w:iCs/>
        </w:rPr>
      </w:pPr>
      <w:r>
        <w:rPr>
          <w:rFonts w:eastAsia="Calibri"/>
        </w:rPr>
        <w:t xml:space="preserve">by </w:t>
      </w:r>
      <w:r w:rsidR="00E117F7">
        <w:rPr>
          <w:rFonts w:eastAsia="Calibri"/>
        </w:rPr>
        <w:t>7</w:t>
      </w:r>
      <w:r>
        <w:rPr>
          <w:rFonts w:eastAsia="Calibri"/>
        </w:rPr>
        <w:t>/</w:t>
      </w:r>
      <w:r w:rsidR="00E117F7">
        <w:rPr>
          <w:rFonts w:eastAsia="Calibri"/>
        </w:rPr>
        <w:t>12</w:t>
      </w:r>
      <w:r>
        <w:rPr>
          <w:rFonts w:eastAsia="Calibri"/>
        </w:rPr>
        <w:t xml:space="preserve">: </w:t>
      </w:r>
      <w:r>
        <w:rPr>
          <w:rFonts w:eastAsia="Calibri"/>
          <w:b/>
          <w:bCs/>
          <w:i/>
          <w:iCs/>
        </w:rPr>
        <w:t>LS</w:t>
      </w:r>
      <w:r>
        <w:rPr>
          <w:rFonts w:eastAsia="Calibri"/>
        </w:rPr>
        <w:t xml:space="preserve"> “Proposals” (pp. 66-70</w:t>
      </w:r>
      <w:r w:rsidRPr="00A44FFF">
        <w:rPr>
          <w:rFonts w:eastAsia="Calibri"/>
        </w:rPr>
        <w:t>)</w:t>
      </w:r>
      <w:r w:rsidR="00A44FFF" w:rsidRPr="00A44FFF">
        <w:rPr>
          <w:rFonts w:eastAsia="Times New Roman"/>
          <w:b/>
          <w:bCs/>
        </w:rPr>
        <w:t xml:space="preserve">; </w:t>
      </w:r>
      <w:r w:rsidR="00A44FFF" w:rsidRPr="00A44FFF">
        <w:rPr>
          <w:rFonts w:eastAsia="Times New Roman"/>
        </w:rPr>
        <w:t>“A</w:t>
      </w:r>
      <w:r w:rsidR="00A44FFF" w:rsidRPr="00343C1B">
        <w:rPr>
          <w:rFonts w:eastAsia="Times New Roman"/>
        </w:rPr>
        <w:t>rguments” (pp. 43-48)</w:t>
      </w:r>
    </w:p>
    <w:p w14:paraId="58B111F3" w14:textId="77777777" w:rsidR="00E117F7" w:rsidRDefault="00E117F7" w:rsidP="00285E69">
      <w:pPr>
        <w:rPr>
          <w:rFonts w:eastAsia="Calibri"/>
        </w:rPr>
      </w:pPr>
    </w:p>
    <w:p w14:paraId="2B195B54" w14:textId="2AD81FA9" w:rsidR="00285E69" w:rsidRDefault="00285E69" w:rsidP="00285E69">
      <w:pPr>
        <w:rPr>
          <w:rFonts w:eastAsia="Calibri"/>
        </w:rPr>
      </w:pPr>
      <w:r>
        <w:rPr>
          <w:rFonts w:eastAsia="Calibri"/>
        </w:rPr>
        <w:t xml:space="preserve">by </w:t>
      </w:r>
      <w:r w:rsidR="00E117F7">
        <w:rPr>
          <w:rFonts w:eastAsia="Calibri"/>
        </w:rPr>
        <w:t>7</w:t>
      </w:r>
      <w:r>
        <w:rPr>
          <w:rFonts w:eastAsia="Calibri"/>
        </w:rPr>
        <w:t>/1</w:t>
      </w:r>
      <w:r w:rsidR="00E117F7">
        <w:rPr>
          <w:rFonts w:eastAsia="Calibri"/>
        </w:rPr>
        <w:t>3</w:t>
      </w:r>
      <w:r>
        <w:rPr>
          <w:rFonts w:eastAsia="Calibri"/>
        </w:rPr>
        <w:t xml:space="preserve">: </w:t>
      </w:r>
      <w:r>
        <w:rPr>
          <w:rFonts w:eastAsia="Calibri"/>
          <w:b/>
          <w:bCs/>
          <w:i/>
          <w:iCs/>
        </w:rPr>
        <w:t>IG</w:t>
      </w:r>
      <w:r>
        <w:rPr>
          <w:rFonts w:eastAsia="Calibri"/>
        </w:rPr>
        <w:t xml:space="preserve"> Ch. 7, 8, 9, or 10 </w:t>
      </w:r>
      <w:r>
        <w:rPr>
          <w:rFonts w:eastAsia="Times New Roman"/>
        </w:rPr>
        <w:t>(the one that is closely affiliated with your discipline)</w:t>
      </w:r>
    </w:p>
    <w:p w14:paraId="06D17551" w14:textId="1D2AEF70" w:rsidR="00285E69" w:rsidRPr="00E117F7" w:rsidRDefault="00285E69" w:rsidP="00E117F7">
      <w:pPr>
        <w:ind w:left="810" w:hanging="810"/>
      </w:pPr>
      <w:r>
        <w:rPr>
          <w:rFonts w:eastAsia="Calibri"/>
        </w:rPr>
        <w:t xml:space="preserve">by </w:t>
      </w:r>
      <w:r w:rsidR="00E117F7">
        <w:rPr>
          <w:rFonts w:eastAsia="Calibri"/>
        </w:rPr>
        <w:t>7</w:t>
      </w:r>
      <w:r>
        <w:rPr>
          <w:rFonts w:eastAsia="Calibri"/>
        </w:rPr>
        <w:t>/1</w:t>
      </w:r>
      <w:r w:rsidR="00E117F7">
        <w:rPr>
          <w:rFonts w:eastAsia="Calibri"/>
        </w:rPr>
        <w:t>3</w:t>
      </w:r>
      <w:r>
        <w:rPr>
          <w:rFonts w:eastAsia="Calibri"/>
        </w:rPr>
        <w:t xml:space="preserve">: </w:t>
      </w:r>
      <w:r>
        <w:rPr>
          <w:rFonts w:eastAsia="Calibri"/>
          <w:b/>
          <w:bCs/>
          <w:i/>
          <w:iCs/>
        </w:rPr>
        <w:t>PP</w:t>
      </w:r>
      <w:r>
        <w:rPr>
          <w:rFonts w:eastAsia="Calibri"/>
        </w:rPr>
        <w:t xml:space="preserve"> “Research Project Proposal” (pp. 81-87)</w:t>
      </w:r>
      <w:r w:rsidR="00E117F7">
        <w:rPr>
          <w:rFonts w:eastAsia="Calibri"/>
        </w:rPr>
        <w:t xml:space="preserve">; </w:t>
      </w:r>
      <w:r w:rsidR="00E117F7">
        <w:t>“The Effect of 3D Printing Within Biotechnology Proposal &amp; Three-Dimensional Printing and its Potential Impact within the Field of Medicine (Annotated Bibliography)” (pp. 60-80)</w:t>
      </w:r>
    </w:p>
    <w:p w14:paraId="2C8E6910" w14:textId="2A1F3479" w:rsidR="00285E69" w:rsidRDefault="00285E69" w:rsidP="00285E69">
      <w:pPr>
        <w:rPr>
          <w:kern w:val="28"/>
        </w:rPr>
      </w:pPr>
      <w:r>
        <w:rPr>
          <w:rFonts w:eastAsia="Calibri"/>
        </w:rPr>
        <w:t xml:space="preserve">by </w:t>
      </w:r>
      <w:r w:rsidR="00E117F7">
        <w:rPr>
          <w:rFonts w:eastAsia="Calibri"/>
        </w:rPr>
        <w:t>7</w:t>
      </w:r>
      <w:r>
        <w:rPr>
          <w:rFonts w:eastAsia="Calibri"/>
        </w:rPr>
        <w:t>/1</w:t>
      </w:r>
      <w:r w:rsidR="00E117F7">
        <w:rPr>
          <w:rFonts w:eastAsia="Calibri"/>
        </w:rPr>
        <w:t>3</w:t>
      </w:r>
      <w:r>
        <w:rPr>
          <w:rFonts w:eastAsia="Calibri"/>
        </w:rPr>
        <w:t xml:space="preserve">: Review </w:t>
      </w:r>
      <w:r>
        <w:rPr>
          <w:rFonts w:eastAsia="Calibri"/>
          <w:b/>
          <w:bCs/>
          <w:i/>
          <w:iCs/>
        </w:rPr>
        <w:t>LS</w:t>
      </w:r>
      <w:r>
        <w:rPr>
          <w:rFonts w:eastAsia="Calibri"/>
        </w:rPr>
        <w:t xml:space="preserve"> “</w:t>
      </w:r>
      <w:r w:rsidRPr="0035289D">
        <w:rPr>
          <w:kern w:val="28"/>
        </w:rPr>
        <w:t>Integrating Sources, Avoiding Plagiarism” (pp. 107-18)</w:t>
      </w:r>
    </w:p>
    <w:p w14:paraId="6E614CF9" w14:textId="3DBA5608" w:rsidR="00285E69" w:rsidRPr="0091109A" w:rsidRDefault="00285E69" w:rsidP="00285E69">
      <w:pPr>
        <w:rPr>
          <w:rFonts w:eastAsia="Calibri"/>
        </w:rPr>
      </w:pPr>
      <w:r>
        <w:rPr>
          <w:rFonts w:eastAsia="Calibri"/>
        </w:rPr>
        <w:t xml:space="preserve">by </w:t>
      </w:r>
      <w:r w:rsidR="00E117F7">
        <w:rPr>
          <w:rFonts w:eastAsia="Calibri"/>
        </w:rPr>
        <w:t>7</w:t>
      </w:r>
      <w:r>
        <w:rPr>
          <w:rFonts w:eastAsia="Calibri"/>
        </w:rPr>
        <w:t>/1</w:t>
      </w:r>
      <w:r w:rsidR="00E117F7">
        <w:rPr>
          <w:rFonts w:eastAsia="Calibri"/>
        </w:rPr>
        <w:t>3</w:t>
      </w:r>
      <w:r>
        <w:rPr>
          <w:rFonts w:eastAsia="Calibri"/>
        </w:rPr>
        <w:t xml:space="preserve">: Review </w:t>
      </w:r>
      <w:r w:rsidRPr="0031756B">
        <w:rPr>
          <w:rFonts w:eastAsia="Calibri"/>
          <w:b/>
          <w:bCs/>
          <w:i/>
          <w:iCs/>
        </w:rPr>
        <w:t>IG</w:t>
      </w:r>
      <w:r>
        <w:rPr>
          <w:rFonts w:eastAsia="Calibri"/>
          <w:b/>
          <w:bCs/>
          <w:i/>
          <w:iCs/>
        </w:rPr>
        <w:t xml:space="preserve"> </w:t>
      </w:r>
      <w:r>
        <w:rPr>
          <w:rFonts w:eastAsia="Calibri"/>
        </w:rPr>
        <w:t>“Introduction to Documentation Styles” (pp. 663-77)</w:t>
      </w:r>
    </w:p>
    <w:p w14:paraId="25D2D535" w14:textId="44D02071" w:rsidR="00285E69" w:rsidRDefault="00285E69" w:rsidP="00285E69"/>
    <w:p w14:paraId="710CF53D" w14:textId="31E16232" w:rsidR="00A44FFF" w:rsidRPr="00586C5E" w:rsidRDefault="00A44FFF" w:rsidP="00A44FFF">
      <w:r>
        <w:t>by 7/</w:t>
      </w:r>
      <w:r>
        <w:t>16</w:t>
      </w:r>
      <w:r>
        <w:t>: Peer Review</w:t>
      </w:r>
    </w:p>
    <w:p w14:paraId="19290AFE" w14:textId="54310D92" w:rsidR="00A44FFF" w:rsidRDefault="00A44FFF" w:rsidP="00A44FFF">
      <w:r>
        <w:t xml:space="preserve">Refer to </w:t>
      </w:r>
      <w:r>
        <w:rPr>
          <w:b/>
          <w:bCs/>
          <w:i/>
          <w:iCs/>
        </w:rPr>
        <w:t>LS</w:t>
      </w:r>
      <w:r>
        <w:t xml:space="preserve"> “Revising” (p. 13) and “Editing and Proofreading” (p. 13-15) to help you with using Peer Review feedback to revise your Project </w:t>
      </w:r>
      <w:r>
        <w:t>3</w:t>
      </w:r>
      <w:r>
        <w:t>.</w:t>
      </w:r>
    </w:p>
    <w:p w14:paraId="7F7971BA" w14:textId="77777777" w:rsidR="00A44FFF" w:rsidRDefault="00A44FFF" w:rsidP="00285E69"/>
    <w:p w14:paraId="244A29B2" w14:textId="77777777" w:rsidR="00285E69" w:rsidRDefault="00285E69" w:rsidP="00285E69">
      <w:pPr>
        <w:pStyle w:val="Heading2"/>
      </w:pPr>
      <w:r>
        <w:lastRenderedPageBreak/>
        <w:t>Required Posts to Discussions in Canvas</w:t>
      </w:r>
    </w:p>
    <w:p w14:paraId="4C2E6A87" w14:textId="20D12ABD" w:rsidR="00285E69" w:rsidRDefault="00285E69" w:rsidP="00285E69">
      <w:r>
        <w:t xml:space="preserve">by </w:t>
      </w:r>
      <w:r w:rsidR="00E117F7">
        <w:t>7/</w:t>
      </w:r>
      <w:r>
        <w:t>1</w:t>
      </w:r>
      <w:r w:rsidR="00E117F7">
        <w:t>3</w:t>
      </w:r>
      <w:r>
        <w:t xml:space="preserve">: </w:t>
      </w:r>
      <w:r w:rsidRPr="0091109A">
        <w:rPr>
          <w:b/>
          <w:bCs/>
        </w:rPr>
        <w:t>Post #</w:t>
      </w:r>
      <w:r w:rsidR="00E117F7">
        <w:rPr>
          <w:b/>
          <w:bCs/>
        </w:rPr>
        <w:t>8</w:t>
      </w:r>
      <w:r>
        <w:t xml:space="preserve">: </w:t>
      </w:r>
      <w:r w:rsidRPr="0091109A">
        <w:t xml:space="preserve">Summarize the chapter from </w:t>
      </w:r>
      <w:r w:rsidRPr="0091109A">
        <w:rPr>
          <w:i/>
          <w:iCs/>
        </w:rPr>
        <w:t>IG</w:t>
      </w:r>
      <w:r w:rsidRPr="0091109A">
        <w:t xml:space="preserve"> that you selected to read. What </w:t>
      </w:r>
      <w:proofErr w:type="gramStart"/>
      <w:r w:rsidRPr="0091109A">
        <w:t>are</w:t>
      </w:r>
      <w:proofErr w:type="gramEnd"/>
      <w:r w:rsidRPr="0091109A">
        <w:t xml:space="preserve"> the key take-aways for you as a writer entering this discipline? What questions are you left with as a reader?</w:t>
      </w:r>
    </w:p>
    <w:p w14:paraId="0C50D195" w14:textId="61C3E618" w:rsidR="00285E69" w:rsidRDefault="00285E69" w:rsidP="00285E69"/>
    <w:p w14:paraId="5E99C023" w14:textId="79190781" w:rsidR="00A44FFF" w:rsidRDefault="00A44FFF" w:rsidP="00A44FFF">
      <w:r>
        <w:t xml:space="preserve">by </w:t>
      </w:r>
      <w:r>
        <w:t>7</w:t>
      </w:r>
      <w:r>
        <w:t>/1</w:t>
      </w:r>
      <w:r>
        <w:t>4</w:t>
      </w:r>
      <w:r>
        <w:t xml:space="preserve">: </w:t>
      </w:r>
      <w:r w:rsidRPr="00731B77">
        <w:rPr>
          <w:b/>
          <w:bCs/>
        </w:rPr>
        <w:t>Post #</w:t>
      </w:r>
      <w:r>
        <w:rPr>
          <w:b/>
          <w:bCs/>
        </w:rPr>
        <w:t>9</w:t>
      </w:r>
      <w:r>
        <w:t xml:space="preserve">: </w:t>
      </w:r>
      <w:r w:rsidRPr="00731B77">
        <w:t xml:space="preserve">Write </w:t>
      </w:r>
      <w:r>
        <w:t>three</w:t>
      </w:r>
      <w:r w:rsidRPr="00731B77">
        <w:t xml:space="preserve"> evaluative annotations of sources you have researched for Project</w:t>
      </w:r>
      <w:r>
        <w:t>s</w:t>
      </w:r>
      <w:r w:rsidRPr="00731B77">
        <w:t xml:space="preserve"> 3 and 4. Use the citation format appropriate for the discipline you are writing for.</w:t>
      </w:r>
    </w:p>
    <w:p w14:paraId="05755AE8" w14:textId="77777777" w:rsidR="00285E69" w:rsidRDefault="00285E69" w:rsidP="00285E69"/>
    <w:p w14:paraId="78E26B2F" w14:textId="3F4BA7A7" w:rsidR="00A44FFF" w:rsidRDefault="00A44FFF" w:rsidP="00A44FFF">
      <w:r>
        <w:t>by 7/</w:t>
      </w:r>
      <w:r>
        <w:t>15</w:t>
      </w:r>
      <w:r>
        <w:t xml:space="preserve">: Complete draft of Project </w:t>
      </w:r>
      <w:r>
        <w:t>3</w:t>
      </w:r>
      <w:r>
        <w:t xml:space="preserve"> posted for Peer Review</w:t>
      </w:r>
    </w:p>
    <w:p w14:paraId="2136DF6A" w14:textId="77777777" w:rsidR="00A44FFF" w:rsidRDefault="00A44FFF" w:rsidP="00A44FFF"/>
    <w:p w14:paraId="5125AA5E" w14:textId="6E066B83" w:rsidR="00A44FFF" w:rsidRDefault="00A44FFF" w:rsidP="00A44FFF">
      <w:r>
        <w:t>by 7/</w:t>
      </w:r>
      <w:r>
        <w:t>16</w:t>
      </w:r>
      <w:r>
        <w:t>: Following Peer Review instructions, completed Peer Review should be attached in replies to the students you were assigned to Peer Review</w:t>
      </w:r>
    </w:p>
    <w:p w14:paraId="2D05AF37" w14:textId="77777777" w:rsidR="00A44FFF" w:rsidRPr="003724CF" w:rsidRDefault="00A44FFF" w:rsidP="00A44FFF"/>
    <w:p w14:paraId="4E1FAD5E" w14:textId="77777777" w:rsidR="00A44FFF" w:rsidRDefault="00A44FFF" w:rsidP="00A44FFF"/>
    <w:p w14:paraId="304AC791" w14:textId="77777777" w:rsidR="00A44FFF" w:rsidRDefault="00A44FFF" w:rsidP="00A44FFF">
      <w:pPr>
        <w:pStyle w:val="Heading2"/>
      </w:pPr>
      <w:r>
        <w:t>Assignment/Project Due</w:t>
      </w:r>
    </w:p>
    <w:p w14:paraId="3FD6C60A" w14:textId="3DEA9F5B" w:rsidR="00A44FFF" w:rsidRDefault="00A44FFF" w:rsidP="00A44FFF">
      <w:r>
        <w:t>by 7/</w:t>
      </w:r>
      <w:r>
        <w:t>15</w:t>
      </w:r>
      <w:r>
        <w:t xml:space="preserve">: Draft of Project </w:t>
      </w:r>
      <w:r>
        <w:t>3</w:t>
      </w:r>
      <w:r>
        <w:t xml:space="preserve"> posted for Peer Review</w:t>
      </w:r>
    </w:p>
    <w:p w14:paraId="2D784899" w14:textId="52003BEC" w:rsidR="00A44FFF" w:rsidRDefault="00A44FFF" w:rsidP="00A44FFF">
      <w:r>
        <w:t>by 7/</w:t>
      </w:r>
      <w:r>
        <w:t>16</w:t>
      </w:r>
      <w:r>
        <w:t>: Peer Review of your assigned peers posted as reply to peers’ original post</w:t>
      </w:r>
    </w:p>
    <w:p w14:paraId="7A85DCB0" w14:textId="1EE13B25" w:rsidR="00A44FFF" w:rsidRDefault="00A44FFF" w:rsidP="00A44FFF">
      <w:r>
        <w:t>by 7/1</w:t>
      </w:r>
      <w:r>
        <w:t>7</w:t>
      </w:r>
      <w:r>
        <w:t xml:space="preserve">: Project </w:t>
      </w:r>
      <w:r>
        <w:t>3</w:t>
      </w:r>
    </w:p>
    <w:p w14:paraId="1E019AFB" w14:textId="133B4D50" w:rsidR="00ED117E" w:rsidRDefault="00ED117E" w:rsidP="00ED117E"/>
    <w:p w14:paraId="6511A172" w14:textId="706B72C5" w:rsidR="0051753D" w:rsidRDefault="0051753D" w:rsidP="00ED117E"/>
    <w:p w14:paraId="4D1A45F5" w14:textId="55C0A96A" w:rsidR="00364A9A" w:rsidRDefault="00364A9A" w:rsidP="00364A9A">
      <w:pPr>
        <w:pStyle w:val="Heading1"/>
        <w:shd w:val="clear" w:color="auto" w:fill="FFC000"/>
      </w:pPr>
      <w:r>
        <w:t>Unit 4 Writing in Your Disciplin</w:t>
      </w:r>
      <w:r>
        <w:t>e</w:t>
      </w:r>
    </w:p>
    <w:p w14:paraId="52775278" w14:textId="16A233A2" w:rsidR="00ED117E" w:rsidRPr="00ED117E" w:rsidRDefault="00ED117E" w:rsidP="00ED117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5</w:t>
      </w:r>
      <w:r w:rsidRPr="00ED117E">
        <w:rPr>
          <w:color w:val="FFFFFF" w:themeColor="background1"/>
        </w:rPr>
        <w:t xml:space="preserve">: </w:t>
      </w:r>
      <w:r w:rsidR="006726FE">
        <w:rPr>
          <w:color w:val="FFFFFF" w:themeColor="background1"/>
        </w:rPr>
        <w:t>7</w:t>
      </w:r>
      <w:r w:rsidRPr="00ED117E">
        <w:rPr>
          <w:color w:val="FFFFFF" w:themeColor="background1"/>
        </w:rPr>
        <w:t>/</w:t>
      </w:r>
      <w:r w:rsidR="006726FE">
        <w:rPr>
          <w:color w:val="FFFFFF" w:themeColor="background1"/>
        </w:rPr>
        <w:t>19</w:t>
      </w:r>
      <w:r>
        <w:rPr>
          <w:rFonts w:cstheme="minorHAnsi"/>
          <w:color w:val="FFFFFF" w:themeColor="background1"/>
        </w:rPr>
        <w:t>–</w:t>
      </w:r>
      <w:r w:rsidR="006726FE">
        <w:rPr>
          <w:rFonts w:cstheme="minorHAnsi"/>
          <w:color w:val="FFFFFF" w:themeColor="background1"/>
        </w:rPr>
        <w:t>7</w:t>
      </w:r>
      <w:r w:rsidRPr="00ED117E">
        <w:rPr>
          <w:rFonts w:cstheme="minorHAnsi"/>
          <w:color w:val="FFFFFF" w:themeColor="background1"/>
        </w:rPr>
        <w:t>/</w:t>
      </w:r>
      <w:r w:rsidR="006726FE">
        <w:rPr>
          <w:rFonts w:cstheme="minorHAnsi"/>
          <w:color w:val="FFFFFF" w:themeColor="background1"/>
        </w:rPr>
        <w:t>23</w:t>
      </w:r>
    </w:p>
    <w:p w14:paraId="1CBF8981" w14:textId="77777777" w:rsidR="00285E69" w:rsidRDefault="00285E69" w:rsidP="00285E69">
      <w:pPr>
        <w:pStyle w:val="Heading2"/>
      </w:pPr>
      <w:r>
        <w:t>Topics Covered</w:t>
      </w:r>
    </w:p>
    <w:p w14:paraId="7B0AD547" w14:textId="77777777" w:rsidR="00285E69" w:rsidRDefault="00285E69" w:rsidP="00285E69">
      <w:r>
        <w:t>Project 4 and Visual Presentation</w:t>
      </w:r>
    </w:p>
    <w:p w14:paraId="69A50691" w14:textId="77777777" w:rsidR="00285E69" w:rsidRDefault="00285E69" w:rsidP="00285E69">
      <w:r>
        <w:t>Research and Writing</w:t>
      </w:r>
    </w:p>
    <w:p w14:paraId="7AF9D997" w14:textId="77777777" w:rsidR="00285E69" w:rsidRDefault="00285E69" w:rsidP="00285E69">
      <w:r>
        <w:t>Review Avoiding Plagiarism</w:t>
      </w:r>
    </w:p>
    <w:p w14:paraId="2F3ECE29" w14:textId="77777777" w:rsidR="005B4DFC" w:rsidRDefault="005B4DFC" w:rsidP="005B4DFC">
      <w:r w:rsidRPr="00CC5469">
        <w:t>Responding to Peers’ Writing</w:t>
      </w:r>
    </w:p>
    <w:p w14:paraId="5E1D6BCB" w14:textId="77777777" w:rsidR="00285E69" w:rsidRPr="00732F02" w:rsidRDefault="00285E69" w:rsidP="00285E69"/>
    <w:p w14:paraId="29BD20FE" w14:textId="77777777" w:rsidR="00285E69" w:rsidRDefault="00285E69" w:rsidP="00285E69">
      <w:pPr>
        <w:pStyle w:val="Heading2"/>
      </w:pPr>
      <w:r>
        <w:t>Readings/Activities to Complete</w:t>
      </w:r>
    </w:p>
    <w:p w14:paraId="1AF230E1" w14:textId="4583C2E3" w:rsidR="00470C99" w:rsidRDefault="00470C99" w:rsidP="005B4DFC">
      <w:pPr>
        <w:ind w:left="1260" w:hanging="1260"/>
      </w:pPr>
      <w:r>
        <w:t>by 7/19: Project 4 and Visual Presentation Guidelines</w:t>
      </w:r>
    </w:p>
    <w:p w14:paraId="4E3DEA78" w14:textId="454C4B51" w:rsidR="005B4DFC" w:rsidRDefault="00285E69" w:rsidP="005B4DFC">
      <w:pPr>
        <w:ind w:left="1260" w:hanging="1260"/>
        <w:rPr>
          <w:kern w:val="28"/>
        </w:rPr>
      </w:pPr>
      <w:r>
        <w:t xml:space="preserve">by </w:t>
      </w:r>
      <w:r w:rsidR="005B4DFC">
        <w:t>7</w:t>
      </w:r>
      <w:r>
        <w:t>/</w:t>
      </w:r>
      <w:r w:rsidR="005B4DFC">
        <w:t>19</w:t>
      </w:r>
      <w:r>
        <w:t xml:space="preserve">: </w:t>
      </w:r>
      <w:r>
        <w:rPr>
          <w:b/>
          <w:bCs/>
          <w:i/>
          <w:iCs/>
        </w:rPr>
        <w:t>LS</w:t>
      </w:r>
      <w:r>
        <w:t xml:space="preserve"> “Tips for Composing a Presentation” (pp. 38-41)</w:t>
      </w:r>
      <w:r w:rsidR="005B4DFC">
        <w:t xml:space="preserve">; </w:t>
      </w:r>
      <w:r w:rsidR="005B4DFC">
        <w:t>Review</w:t>
      </w:r>
      <w:r w:rsidR="005B4DFC" w:rsidRPr="001103DD">
        <w:rPr>
          <w:rFonts w:eastAsia="Calibri"/>
        </w:rPr>
        <w:t xml:space="preserve"> </w:t>
      </w:r>
      <w:r w:rsidR="005B4DFC">
        <w:rPr>
          <w:rFonts w:eastAsia="Calibri"/>
        </w:rPr>
        <w:t>“</w:t>
      </w:r>
      <w:r w:rsidR="005B4DFC" w:rsidRPr="0035289D">
        <w:rPr>
          <w:kern w:val="28"/>
        </w:rPr>
        <w:t>Integrating Sources, Avoiding Plagiarism” (pp. 107-18)</w:t>
      </w:r>
    </w:p>
    <w:p w14:paraId="74C6C96E" w14:textId="3858D2A3" w:rsidR="00285E69" w:rsidRPr="0029055B" w:rsidRDefault="00285E69" w:rsidP="00285E69"/>
    <w:p w14:paraId="092A764D" w14:textId="3894211F" w:rsidR="00285E69" w:rsidRPr="000C7645" w:rsidRDefault="00285E69" w:rsidP="005B4DFC">
      <w:pPr>
        <w:ind w:left="1260" w:hanging="1260"/>
      </w:pPr>
      <w:r>
        <w:t xml:space="preserve">by </w:t>
      </w:r>
      <w:r w:rsidR="005B4DFC">
        <w:t>7</w:t>
      </w:r>
      <w:r>
        <w:t>/</w:t>
      </w:r>
      <w:r w:rsidR="005B4DFC">
        <w:t>19</w:t>
      </w:r>
      <w:r>
        <w:t xml:space="preserve">: </w:t>
      </w:r>
      <w:r>
        <w:rPr>
          <w:b/>
          <w:bCs/>
          <w:i/>
          <w:iCs/>
        </w:rPr>
        <w:t>PP</w:t>
      </w:r>
      <w:r>
        <w:t xml:space="preserve"> “Homophobic Attitudes in Men” (pp. 101-09)</w:t>
      </w:r>
      <w:r w:rsidR="005B4DFC">
        <w:t xml:space="preserve">; </w:t>
      </w:r>
      <w:r w:rsidR="005B4DFC">
        <w:t>“Motivating Students to Read Required Texts” (pp. 89-93)</w:t>
      </w:r>
    </w:p>
    <w:p w14:paraId="4BE2234E" w14:textId="77777777" w:rsidR="005B4DFC" w:rsidRDefault="005B4DFC" w:rsidP="00285E69"/>
    <w:p w14:paraId="55DCA100" w14:textId="056C092F" w:rsidR="00285E69" w:rsidRPr="00586C5E" w:rsidRDefault="00285E69" w:rsidP="00285E69">
      <w:r>
        <w:t xml:space="preserve">by </w:t>
      </w:r>
      <w:r w:rsidR="005B4DFC">
        <w:t>7</w:t>
      </w:r>
      <w:r>
        <w:t>/</w:t>
      </w:r>
      <w:r w:rsidR="005B4DFC">
        <w:t>22</w:t>
      </w:r>
      <w:r>
        <w:t>: Peer Review</w:t>
      </w:r>
    </w:p>
    <w:p w14:paraId="3CE7E00C" w14:textId="77777777" w:rsidR="005B4DFC" w:rsidRDefault="005B4DFC" w:rsidP="005B4DFC">
      <w:r>
        <w:t xml:space="preserve">Refer to </w:t>
      </w:r>
      <w:r>
        <w:rPr>
          <w:b/>
          <w:bCs/>
          <w:i/>
          <w:iCs/>
        </w:rPr>
        <w:t>LS</w:t>
      </w:r>
      <w:r>
        <w:t xml:space="preserve"> “Revising” (p. 13) and “Editing and Proofreading” (p. 13-15) to help you with using Peer Review feedback to revise your Project 4 and Visual Presentation.</w:t>
      </w:r>
    </w:p>
    <w:p w14:paraId="491C7070" w14:textId="77777777" w:rsidR="00285E69" w:rsidRDefault="00285E69" w:rsidP="00285E69"/>
    <w:p w14:paraId="6312536D" w14:textId="77777777" w:rsidR="00285E69" w:rsidRDefault="00285E69" w:rsidP="00285E69">
      <w:pPr>
        <w:pStyle w:val="Heading2"/>
      </w:pPr>
      <w:r>
        <w:t>Required Posts to Discussions in Canvas</w:t>
      </w:r>
    </w:p>
    <w:p w14:paraId="5117552A" w14:textId="1E285A9D" w:rsidR="00285E69" w:rsidRPr="00A75F83" w:rsidRDefault="00285E69" w:rsidP="00285E69">
      <w:r>
        <w:t xml:space="preserve">by </w:t>
      </w:r>
      <w:r w:rsidR="005B4DFC">
        <w:t>7</w:t>
      </w:r>
      <w:r>
        <w:t>/</w:t>
      </w:r>
      <w:r w:rsidR="005B4DFC">
        <w:t>1</w:t>
      </w:r>
      <w:r>
        <w:t xml:space="preserve">9: </w:t>
      </w:r>
      <w:r>
        <w:rPr>
          <w:b/>
          <w:bCs/>
        </w:rPr>
        <w:t>Post #1</w:t>
      </w:r>
      <w:r w:rsidR="005B4DFC">
        <w:rPr>
          <w:b/>
          <w:bCs/>
        </w:rPr>
        <w:t>0</w:t>
      </w:r>
      <w:r>
        <w:t xml:space="preserve">: Review </w:t>
      </w:r>
      <w:r>
        <w:rPr>
          <w:i/>
          <w:iCs/>
        </w:rPr>
        <w:t>PP</w:t>
      </w:r>
      <w:r>
        <w:t xml:space="preserve"> pages 81-93. Murdock moves from a proposal to her research written for a trade publication. What are specific writing strategies that Murdock uses in “Motivating Students to Read Required Texts” to advance her argument? What are specific </w:t>
      </w:r>
      <w:r>
        <w:lastRenderedPageBreak/>
        <w:t>writing strategies that she could work on to make her essay stronger and more effective for her intended audience? Who is her intended audience and how do you know?</w:t>
      </w:r>
    </w:p>
    <w:p w14:paraId="16DB12AC" w14:textId="77777777" w:rsidR="00285E69" w:rsidRDefault="00285E69" w:rsidP="00285E69"/>
    <w:p w14:paraId="7DDFD593" w14:textId="547D0BE7" w:rsidR="00285E69" w:rsidRDefault="00285E69" w:rsidP="00285E69">
      <w:r>
        <w:t xml:space="preserve">by </w:t>
      </w:r>
      <w:r w:rsidR="005B4DFC">
        <w:t>7</w:t>
      </w:r>
      <w:r>
        <w:t>/</w:t>
      </w:r>
      <w:r w:rsidR="005B4DFC">
        <w:t>21</w:t>
      </w:r>
      <w:r>
        <w:t xml:space="preserve">: Complete draft of Project 4 and Visual Presentation </w:t>
      </w:r>
      <w:r w:rsidR="005B4DFC">
        <w:t xml:space="preserve">posted </w:t>
      </w:r>
      <w:r>
        <w:t>for Peer Review</w:t>
      </w:r>
    </w:p>
    <w:p w14:paraId="66AAA647" w14:textId="77777777" w:rsidR="005B4DFC" w:rsidRDefault="005B4DFC" w:rsidP="00285E69"/>
    <w:p w14:paraId="0F1167B5" w14:textId="502574F5" w:rsidR="00285E69" w:rsidRDefault="00285E69" w:rsidP="00285E69">
      <w:r>
        <w:t xml:space="preserve">by </w:t>
      </w:r>
      <w:r w:rsidR="005B4DFC">
        <w:t>7</w:t>
      </w:r>
      <w:r>
        <w:t>/</w:t>
      </w:r>
      <w:r w:rsidR="005B4DFC">
        <w:t>22</w:t>
      </w:r>
      <w:r>
        <w:t>: Following Peer Review instructions, completed Peer Review should be attached in replies to the students you were assigned to Peer Review</w:t>
      </w:r>
    </w:p>
    <w:p w14:paraId="443298C4" w14:textId="77777777" w:rsidR="00285E69" w:rsidRDefault="00285E69" w:rsidP="00285E69"/>
    <w:p w14:paraId="641B7A8E" w14:textId="77777777" w:rsidR="00285E69" w:rsidRDefault="00285E69" w:rsidP="00285E69">
      <w:pPr>
        <w:pStyle w:val="Heading2"/>
      </w:pPr>
      <w:r>
        <w:t>Assignment/Project Due</w:t>
      </w:r>
    </w:p>
    <w:p w14:paraId="345C7642" w14:textId="06CB60DC" w:rsidR="005B4DFC" w:rsidRDefault="005B4DFC" w:rsidP="005B4DFC">
      <w:r>
        <w:t>by 7/</w:t>
      </w:r>
      <w:r>
        <w:t>21</w:t>
      </w:r>
      <w:r>
        <w:t>: Draft of Project 4 &amp; Visual Presentation posted for Peer Review</w:t>
      </w:r>
    </w:p>
    <w:p w14:paraId="5A318FD3" w14:textId="5CE3F593" w:rsidR="005B4DFC" w:rsidRDefault="005B4DFC" w:rsidP="005B4DFC">
      <w:r>
        <w:t>by 7/</w:t>
      </w:r>
      <w:r>
        <w:t>22</w:t>
      </w:r>
      <w:r>
        <w:t>: Peer Review of your assigned peers posted as reply to peers’ original post</w:t>
      </w:r>
    </w:p>
    <w:p w14:paraId="42C9D42B" w14:textId="0C2EABCF" w:rsidR="00285E69" w:rsidRDefault="00285E69" w:rsidP="00285E69">
      <w:r>
        <w:t xml:space="preserve">by </w:t>
      </w:r>
      <w:r w:rsidR="00277BD2">
        <w:t>7</w:t>
      </w:r>
      <w:r>
        <w:t>/</w:t>
      </w:r>
      <w:r w:rsidR="005B4DFC">
        <w:t>23</w:t>
      </w:r>
      <w:r>
        <w:t>: Project 4 &amp; Visual Presentation</w:t>
      </w:r>
    </w:p>
    <w:p w14:paraId="53DD4A24" w14:textId="77777777" w:rsidR="00285E69" w:rsidRDefault="00285E69" w:rsidP="00285E69"/>
    <w:p w14:paraId="2506FF66" w14:textId="41092372" w:rsidR="00364A9A" w:rsidRDefault="00364A9A" w:rsidP="00364A9A">
      <w:pPr>
        <w:pStyle w:val="Heading1"/>
        <w:shd w:val="clear" w:color="auto" w:fill="FFC000"/>
      </w:pPr>
      <w:r>
        <w:t>Final Portfolio of Revisions and Self-Analytical Writing</w:t>
      </w:r>
    </w:p>
    <w:p w14:paraId="66CA4B5A" w14:textId="130CB1ED" w:rsidR="00ED117E" w:rsidRPr="00ED117E" w:rsidRDefault="00ED117E" w:rsidP="00ED117E">
      <w:pPr>
        <w:pStyle w:val="Heading1"/>
        <w:shd w:val="clear" w:color="auto" w:fill="5F497A" w:themeFill="accent4" w:themeFillShade="BF"/>
        <w:rPr>
          <w:rFonts w:cstheme="minorHAnsi"/>
          <w:color w:val="FFFFFF" w:themeColor="background1"/>
        </w:rPr>
      </w:pPr>
      <w:r w:rsidRPr="00ED117E">
        <w:rPr>
          <w:color w:val="FFFFFF" w:themeColor="background1"/>
        </w:rPr>
        <w:t xml:space="preserve">Week </w:t>
      </w:r>
      <w:r>
        <w:rPr>
          <w:color w:val="FFFFFF" w:themeColor="background1"/>
        </w:rPr>
        <w:t>6</w:t>
      </w:r>
      <w:r w:rsidRPr="00ED117E">
        <w:rPr>
          <w:color w:val="FFFFFF" w:themeColor="background1"/>
        </w:rPr>
        <w:t xml:space="preserve">: </w:t>
      </w:r>
      <w:r w:rsidR="006726FE">
        <w:rPr>
          <w:color w:val="FFFFFF" w:themeColor="background1"/>
        </w:rPr>
        <w:t>7</w:t>
      </w:r>
      <w:r w:rsidRPr="00ED117E">
        <w:rPr>
          <w:color w:val="FFFFFF" w:themeColor="background1"/>
        </w:rPr>
        <w:t>/</w:t>
      </w:r>
      <w:r>
        <w:rPr>
          <w:color w:val="FFFFFF" w:themeColor="background1"/>
        </w:rPr>
        <w:t>2</w:t>
      </w:r>
      <w:r w:rsidR="006726FE">
        <w:rPr>
          <w:color w:val="FFFFFF" w:themeColor="background1"/>
        </w:rPr>
        <w:t>6</w:t>
      </w:r>
      <w:r>
        <w:rPr>
          <w:rFonts w:cstheme="minorHAnsi"/>
          <w:color w:val="FFFFFF" w:themeColor="background1"/>
        </w:rPr>
        <w:t>–</w:t>
      </w:r>
      <w:r w:rsidR="006726FE">
        <w:rPr>
          <w:rFonts w:cstheme="minorHAnsi"/>
          <w:color w:val="FFFFFF" w:themeColor="background1"/>
        </w:rPr>
        <w:t>7</w:t>
      </w:r>
      <w:r w:rsidRPr="00ED117E">
        <w:rPr>
          <w:rFonts w:cstheme="minorHAnsi"/>
          <w:color w:val="FFFFFF" w:themeColor="background1"/>
        </w:rPr>
        <w:t>/</w:t>
      </w:r>
      <w:r w:rsidR="006726FE">
        <w:rPr>
          <w:rFonts w:cstheme="minorHAnsi"/>
          <w:color w:val="FFFFFF" w:themeColor="background1"/>
        </w:rPr>
        <w:t>30</w:t>
      </w:r>
    </w:p>
    <w:p w14:paraId="00223708" w14:textId="77777777" w:rsidR="00364A9A" w:rsidRDefault="00364A9A" w:rsidP="00364A9A">
      <w:pPr>
        <w:pStyle w:val="Heading2"/>
      </w:pPr>
      <w:r>
        <w:t>Topics Covered</w:t>
      </w:r>
    </w:p>
    <w:p w14:paraId="4F2F62EB" w14:textId="1BFC6064" w:rsidR="004E1866" w:rsidRDefault="004E1866" w:rsidP="00E30024">
      <w:r>
        <w:t>Portfolio of Revisions and Self-Analytical Cover Letter</w:t>
      </w:r>
    </w:p>
    <w:p w14:paraId="1B2481ED" w14:textId="3C0A8D68" w:rsidR="00E30024" w:rsidRDefault="00E30024" w:rsidP="00E30024">
      <w:r w:rsidRPr="00CC5469">
        <w:t>Responding to Peers’ Writing</w:t>
      </w:r>
    </w:p>
    <w:p w14:paraId="7BDFA7A5" w14:textId="6CFC566D" w:rsidR="004E1866" w:rsidRDefault="004E1866" w:rsidP="00E30024">
      <w:proofErr w:type="spellStart"/>
      <w:r>
        <w:t>UWPort</w:t>
      </w:r>
      <w:proofErr w:type="spellEnd"/>
    </w:p>
    <w:p w14:paraId="6299109A" w14:textId="77777777" w:rsidR="00E30024" w:rsidRPr="00732F02" w:rsidRDefault="00E30024" w:rsidP="00E30024"/>
    <w:p w14:paraId="251EC3EE" w14:textId="77777777" w:rsidR="00E30024" w:rsidRDefault="00E30024" w:rsidP="00E30024">
      <w:pPr>
        <w:pStyle w:val="Heading2"/>
      </w:pPr>
      <w:r>
        <w:t>Readings/Activities to Complete</w:t>
      </w:r>
    </w:p>
    <w:p w14:paraId="577C0393" w14:textId="6FFC9F71" w:rsidR="00285E69" w:rsidRDefault="00285E69" w:rsidP="00285E69">
      <w:r>
        <w:t xml:space="preserve">by </w:t>
      </w:r>
      <w:r w:rsidR="004E1866">
        <w:t>7</w:t>
      </w:r>
      <w:r>
        <w:t>/</w:t>
      </w:r>
      <w:r w:rsidR="004E1866">
        <w:t>26</w:t>
      </w:r>
      <w:r>
        <w:t>: Portfolio of Revisions and Self-Analytical Cover Letter Guidelines</w:t>
      </w:r>
    </w:p>
    <w:p w14:paraId="4BA1FBD7" w14:textId="4D4DFA2A" w:rsidR="00285E69" w:rsidRPr="00044A3A" w:rsidRDefault="00285E69" w:rsidP="00285E69">
      <w:r>
        <w:t xml:space="preserve">by </w:t>
      </w:r>
      <w:r w:rsidR="004E1866">
        <w:t>7</w:t>
      </w:r>
      <w:r>
        <w:t>/</w:t>
      </w:r>
      <w:r w:rsidR="004E1866">
        <w:t>26</w:t>
      </w:r>
      <w:r>
        <w:t xml:space="preserve">: </w:t>
      </w:r>
      <w:r>
        <w:rPr>
          <w:b/>
          <w:bCs/>
          <w:i/>
          <w:iCs/>
        </w:rPr>
        <w:t>PP</w:t>
      </w:r>
      <w:r>
        <w:t xml:space="preserve"> Sample Cover Letters (pp. 113-20)</w:t>
      </w:r>
    </w:p>
    <w:p w14:paraId="284F4F17" w14:textId="76D66C6C" w:rsidR="00E30024" w:rsidRDefault="00E30024" w:rsidP="00E30024"/>
    <w:p w14:paraId="0599DFBA" w14:textId="37032FE6" w:rsidR="00E30024" w:rsidRDefault="00E30024" w:rsidP="00E30024">
      <w:r>
        <w:t xml:space="preserve">by </w:t>
      </w:r>
      <w:r w:rsidR="004E1866">
        <w:t>7</w:t>
      </w:r>
      <w:r>
        <w:t>/2</w:t>
      </w:r>
      <w:r w:rsidR="004E1866">
        <w:t>8</w:t>
      </w:r>
      <w:r>
        <w:t>: Peer Review</w:t>
      </w:r>
      <w:r w:rsidR="004E1866">
        <w:t xml:space="preserve"> of one revision for Portfolio</w:t>
      </w:r>
    </w:p>
    <w:p w14:paraId="0B09F981" w14:textId="77777777" w:rsidR="004E1866" w:rsidRDefault="004E1866" w:rsidP="00E30024"/>
    <w:p w14:paraId="4A7D3686" w14:textId="22D2C631" w:rsidR="00E30024" w:rsidRDefault="00E30024" w:rsidP="00E30024">
      <w:r>
        <w:t xml:space="preserve">by </w:t>
      </w:r>
      <w:r w:rsidR="004E1866">
        <w:t>7</w:t>
      </w:r>
      <w:r>
        <w:t>/29: set up University Writing Portfolio</w:t>
      </w:r>
    </w:p>
    <w:p w14:paraId="055FE267" w14:textId="77777777" w:rsidR="00E30024" w:rsidRDefault="00E30024" w:rsidP="00E30024"/>
    <w:p w14:paraId="7B28A926" w14:textId="77777777" w:rsidR="00E30024" w:rsidRDefault="00E30024" w:rsidP="00E30024"/>
    <w:p w14:paraId="61EE1B0D" w14:textId="77777777" w:rsidR="00E30024" w:rsidRDefault="00E30024" w:rsidP="00E30024">
      <w:pPr>
        <w:pStyle w:val="Heading2"/>
      </w:pPr>
      <w:r>
        <w:t>Required Posts to Discussions in Canvas</w:t>
      </w:r>
    </w:p>
    <w:p w14:paraId="0690B27E" w14:textId="77FF011C" w:rsidR="00E30024" w:rsidRDefault="00E30024" w:rsidP="00E30024">
      <w:r>
        <w:t xml:space="preserve">by </w:t>
      </w:r>
      <w:r w:rsidR="004E1866">
        <w:t>7</w:t>
      </w:r>
      <w:r>
        <w:t>/2</w:t>
      </w:r>
      <w:r w:rsidR="004E1866">
        <w:t>7</w:t>
      </w:r>
      <w:r>
        <w:t xml:space="preserve">: Complete draft of </w:t>
      </w:r>
      <w:r w:rsidR="004E1866">
        <w:t>one</w:t>
      </w:r>
      <w:r>
        <w:t xml:space="preserve"> </w:t>
      </w:r>
      <w:r w:rsidR="004E1866">
        <w:t>r</w:t>
      </w:r>
      <w:r>
        <w:t xml:space="preserve">evision </w:t>
      </w:r>
      <w:r w:rsidR="004E1866">
        <w:t xml:space="preserve">posted </w:t>
      </w:r>
      <w:r>
        <w:t>for Peer Review</w:t>
      </w:r>
    </w:p>
    <w:p w14:paraId="3C4575CA" w14:textId="77777777" w:rsidR="00FE4D3C" w:rsidRDefault="00FE4D3C" w:rsidP="00E30024"/>
    <w:p w14:paraId="781C4D68" w14:textId="3FDA7EF6" w:rsidR="00E30024" w:rsidRDefault="00E30024" w:rsidP="00E30024">
      <w:r>
        <w:t xml:space="preserve">by </w:t>
      </w:r>
      <w:r w:rsidR="004E1866">
        <w:t>7</w:t>
      </w:r>
      <w:r>
        <w:t>/2</w:t>
      </w:r>
      <w:r w:rsidR="004E1866">
        <w:t>8</w:t>
      </w:r>
      <w:r>
        <w:t>: Following Peer Review instructions, completed Peer Review should be attached in replies to the students you were assigned to Peer Review</w:t>
      </w:r>
    </w:p>
    <w:p w14:paraId="44240950" w14:textId="77777777" w:rsidR="00FE4D3C" w:rsidRDefault="00FE4D3C" w:rsidP="00E30024"/>
    <w:p w14:paraId="129844F9" w14:textId="4FC498BA" w:rsidR="00E30024" w:rsidRDefault="00E30024" w:rsidP="00E30024">
      <w:r>
        <w:t xml:space="preserve">by </w:t>
      </w:r>
      <w:r w:rsidR="004E1866">
        <w:t>7</w:t>
      </w:r>
      <w:r>
        <w:t>/29: submit any questions regarding submission procedures for Portfolio of Revisions and Self-Analytical Cover Letter and the University Writing Portfolio.</w:t>
      </w:r>
    </w:p>
    <w:p w14:paraId="70D2937A" w14:textId="77777777" w:rsidR="00E30024" w:rsidRDefault="00E30024" w:rsidP="00E30024"/>
    <w:p w14:paraId="5970A388" w14:textId="77777777" w:rsidR="00E30024" w:rsidRDefault="00E30024" w:rsidP="00E30024">
      <w:pPr>
        <w:pStyle w:val="Heading2"/>
      </w:pPr>
      <w:r>
        <w:t>Assignment/Project Due</w:t>
      </w:r>
    </w:p>
    <w:p w14:paraId="4AB74A1C" w14:textId="6C8134EC" w:rsidR="00E30024" w:rsidRDefault="00E30024" w:rsidP="00E30024">
      <w:r>
        <w:t xml:space="preserve">by </w:t>
      </w:r>
      <w:r w:rsidR="004E1866">
        <w:t>7</w:t>
      </w:r>
      <w:r>
        <w:t xml:space="preserve">/30: Portfolio of Revisions and Self-Analytical Cover Letter </w:t>
      </w:r>
    </w:p>
    <w:p w14:paraId="74A2FD38" w14:textId="3BD51F3B" w:rsidR="00E30024" w:rsidRPr="00732F02" w:rsidRDefault="00E30024" w:rsidP="00E30024">
      <w:r>
        <w:t xml:space="preserve">by </w:t>
      </w:r>
      <w:r w:rsidR="004E1866">
        <w:t>7</w:t>
      </w:r>
      <w:r>
        <w:t xml:space="preserve">/30: </w:t>
      </w:r>
      <w:proofErr w:type="spellStart"/>
      <w:r w:rsidR="00A46FDC">
        <w:t>UWPort</w:t>
      </w:r>
      <w:proofErr w:type="spellEnd"/>
      <w:r w:rsidR="00A46FDC">
        <w:t xml:space="preserve">: </w:t>
      </w:r>
      <w:r>
        <w:t xml:space="preserve">Submission of one project, its assignment guidelines, and Self-Analytical Cover Letter submitted to University Writing Portfolio in </w:t>
      </w:r>
      <w:proofErr w:type="spellStart"/>
      <w:r>
        <w:t>Portfolium</w:t>
      </w:r>
      <w:proofErr w:type="spellEnd"/>
    </w:p>
    <w:sectPr w:rsidR="00E30024" w:rsidRPr="00732F02" w:rsidSect="009C7C2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F10BE" w14:textId="77777777" w:rsidR="00587540" w:rsidRDefault="00587540" w:rsidP="00CE40D4">
      <w:r>
        <w:separator/>
      </w:r>
    </w:p>
  </w:endnote>
  <w:endnote w:type="continuationSeparator" w:id="0">
    <w:p w14:paraId="11C22AEC" w14:textId="77777777" w:rsidR="00587540" w:rsidRDefault="00587540" w:rsidP="00CE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EDEEF" w14:textId="2CF56D65" w:rsidR="000818E3" w:rsidRPr="00CE40D4" w:rsidRDefault="000818E3">
    <w:pPr>
      <w:pStyle w:val="Footer"/>
      <w:rPr>
        <w:i/>
        <w:sz w:val="20"/>
        <w:szCs w:val="20"/>
      </w:rPr>
    </w:pPr>
    <w:r w:rsidRPr="00CE40D4">
      <w:rPr>
        <w:i/>
        <w:sz w:val="20"/>
        <w:szCs w:val="20"/>
      </w:rPr>
      <w:t>Note:  This syllabus and course schedule are subject to change, so please make careful note of any updates given in class regarding assignments and due 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CE000" w14:textId="77777777" w:rsidR="00587540" w:rsidRDefault="00587540" w:rsidP="00CE40D4">
      <w:r>
        <w:separator/>
      </w:r>
    </w:p>
  </w:footnote>
  <w:footnote w:type="continuationSeparator" w:id="0">
    <w:p w14:paraId="1B70415E" w14:textId="77777777" w:rsidR="00587540" w:rsidRDefault="00587540" w:rsidP="00CE4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F34F" w14:textId="48AB27AB" w:rsidR="000818E3" w:rsidRPr="009D7CEA" w:rsidRDefault="000818E3">
    <w:pPr>
      <w:pStyle w:val="Header"/>
      <w:jc w:val="right"/>
      <w:rPr>
        <w:i/>
        <w:iCs/>
        <w:sz w:val="20"/>
        <w:szCs w:val="20"/>
      </w:rPr>
    </w:pPr>
    <w:r w:rsidRPr="009D7CEA">
      <w:rPr>
        <w:i/>
        <w:iCs/>
        <w:sz w:val="20"/>
        <w:szCs w:val="20"/>
      </w:rPr>
      <w:t xml:space="preserve">ENGL 2201 | </w:t>
    </w:r>
    <w:r w:rsidR="00706F96">
      <w:rPr>
        <w:i/>
        <w:iCs/>
        <w:sz w:val="20"/>
        <w:szCs w:val="20"/>
      </w:rPr>
      <w:t>SS II</w:t>
    </w:r>
    <w:r w:rsidRPr="009D7CEA">
      <w:rPr>
        <w:i/>
        <w:iCs/>
        <w:sz w:val="20"/>
        <w:szCs w:val="20"/>
      </w:rPr>
      <w:t xml:space="preserve"> 2021 </w:t>
    </w:r>
    <w:r>
      <w:rPr>
        <w:i/>
        <w:iCs/>
        <w:sz w:val="20"/>
        <w:szCs w:val="20"/>
      </w:rPr>
      <w:t xml:space="preserve"> </w:t>
    </w:r>
    <w:sdt>
      <w:sdtPr>
        <w:rPr>
          <w:i/>
          <w:iCs/>
          <w:sz w:val="20"/>
          <w:szCs w:val="20"/>
        </w:rPr>
        <w:id w:val="672919934"/>
        <w:docPartObj>
          <w:docPartGallery w:val="Page Numbers (Top of Page)"/>
          <w:docPartUnique/>
        </w:docPartObj>
      </w:sdtPr>
      <w:sdtEndPr>
        <w:rPr>
          <w:noProof/>
        </w:rPr>
      </w:sdtEndPr>
      <w:sdtContent>
        <w:r w:rsidRPr="009D7CEA">
          <w:rPr>
            <w:sz w:val="20"/>
            <w:szCs w:val="20"/>
          </w:rPr>
          <w:fldChar w:fldCharType="begin"/>
        </w:r>
        <w:r w:rsidRPr="009D7CEA">
          <w:rPr>
            <w:sz w:val="20"/>
            <w:szCs w:val="20"/>
          </w:rPr>
          <w:instrText xml:space="preserve"> PAGE   \* MERGEFORMAT </w:instrText>
        </w:r>
        <w:r w:rsidRPr="009D7CEA">
          <w:rPr>
            <w:sz w:val="20"/>
            <w:szCs w:val="20"/>
          </w:rPr>
          <w:fldChar w:fldCharType="separate"/>
        </w:r>
        <w:r w:rsidRPr="009D7CEA">
          <w:rPr>
            <w:noProof/>
            <w:sz w:val="20"/>
            <w:szCs w:val="20"/>
          </w:rPr>
          <w:t>2</w:t>
        </w:r>
        <w:r w:rsidRPr="009D7CEA">
          <w:rPr>
            <w:noProof/>
            <w:sz w:val="20"/>
            <w:szCs w:val="20"/>
          </w:rPr>
          <w:fldChar w:fldCharType="end"/>
        </w:r>
      </w:sdtContent>
    </w:sdt>
  </w:p>
  <w:p w14:paraId="5DAF7227" w14:textId="77777777" w:rsidR="000818E3" w:rsidRDefault="00081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33390"/>
    <w:multiLevelType w:val="hybridMultilevel"/>
    <w:tmpl w:val="A966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E76A8"/>
    <w:multiLevelType w:val="hybridMultilevel"/>
    <w:tmpl w:val="C0C25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93"/>
    <w:rsid w:val="00000C7A"/>
    <w:rsid w:val="0003171E"/>
    <w:rsid w:val="00044A3A"/>
    <w:rsid w:val="00047BED"/>
    <w:rsid w:val="000818E3"/>
    <w:rsid w:val="00092E45"/>
    <w:rsid w:val="00097E23"/>
    <w:rsid w:val="000C7645"/>
    <w:rsid w:val="000D578C"/>
    <w:rsid w:val="001103DD"/>
    <w:rsid w:val="00182CF7"/>
    <w:rsid w:val="001C26E7"/>
    <w:rsid w:val="001D01B4"/>
    <w:rsid w:val="002165F8"/>
    <w:rsid w:val="00226151"/>
    <w:rsid w:val="00277BD2"/>
    <w:rsid w:val="00285E69"/>
    <w:rsid w:val="0029055B"/>
    <w:rsid w:val="002B77DA"/>
    <w:rsid w:val="002D4512"/>
    <w:rsid w:val="002E13B6"/>
    <w:rsid w:val="00307558"/>
    <w:rsid w:val="00346334"/>
    <w:rsid w:val="00350388"/>
    <w:rsid w:val="00364A9A"/>
    <w:rsid w:val="003724CF"/>
    <w:rsid w:val="003A3623"/>
    <w:rsid w:val="003F6F9D"/>
    <w:rsid w:val="00424CEA"/>
    <w:rsid w:val="00470C99"/>
    <w:rsid w:val="004B4A8C"/>
    <w:rsid w:val="004C2158"/>
    <w:rsid w:val="004E1866"/>
    <w:rsid w:val="00517141"/>
    <w:rsid w:val="0051753D"/>
    <w:rsid w:val="005408CC"/>
    <w:rsid w:val="00586C5E"/>
    <w:rsid w:val="00587540"/>
    <w:rsid w:val="005B4DFC"/>
    <w:rsid w:val="005D5181"/>
    <w:rsid w:val="0061146A"/>
    <w:rsid w:val="00640B66"/>
    <w:rsid w:val="006459B8"/>
    <w:rsid w:val="006535F3"/>
    <w:rsid w:val="006726FE"/>
    <w:rsid w:val="006A31A6"/>
    <w:rsid w:val="006D6F02"/>
    <w:rsid w:val="0070242F"/>
    <w:rsid w:val="007042B3"/>
    <w:rsid w:val="00706F96"/>
    <w:rsid w:val="00731B77"/>
    <w:rsid w:val="00732F02"/>
    <w:rsid w:val="007651D3"/>
    <w:rsid w:val="0079023C"/>
    <w:rsid w:val="00797949"/>
    <w:rsid w:val="007B74D6"/>
    <w:rsid w:val="0082531A"/>
    <w:rsid w:val="00827881"/>
    <w:rsid w:val="00862D9D"/>
    <w:rsid w:val="008758E4"/>
    <w:rsid w:val="00884FCF"/>
    <w:rsid w:val="008B2881"/>
    <w:rsid w:val="008D314E"/>
    <w:rsid w:val="009107AF"/>
    <w:rsid w:val="0091109A"/>
    <w:rsid w:val="00913F12"/>
    <w:rsid w:val="009279FF"/>
    <w:rsid w:val="009704A9"/>
    <w:rsid w:val="009B659F"/>
    <w:rsid w:val="009C7C28"/>
    <w:rsid w:val="009D7CEA"/>
    <w:rsid w:val="009F0225"/>
    <w:rsid w:val="00A44FFF"/>
    <w:rsid w:val="00A46FDC"/>
    <w:rsid w:val="00A56E93"/>
    <w:rsid w:val="00A75F83"/>
    <w:rsid w:val="00A80D14"/>
    <w:rsid w:val="00AC260E"/>
    <w:rsid w:val="00AD4C49"/>
    <w:rsid w:val="00B53567"/>
    <w:rsid w:val="00B66137"/>
    <w:rsid w:val="00BE02B5"/>
    <w:rsid w:val="00C4239C"/>
    <w:rsid w:val="00C8057F"/>
    <w:rsid w:val="00C82A9B"/>
    <w:rsid w:val="00C954B6"/>
    <w:rsid w:val="00CA722C"/>
    <w:rsid w:val="00CC5469"/>
    <w:rsid w:val="00CE40D4"/>
    <w:rsid w:val="00DA0B1D"/>
    <w:rsid w:val="00DB426F"/>
    <w:rsid w:val="00DD33BF"/>
    <w:rsid w:val="00DE0024"/>
    <w:rsid w:val="00E117F7"/>
    <w:rsid w:val="00E2599C"/>
    <w:rsid w:val="00E30024"/>
    <w:rsid w:val="00E62122"/>
    <w:rsid w:val="00E85ADC"/>
    <w:rsid w:val="00E92DAC"/>
    <w:rsid w:val="00ED117E"/>
    <w:rsid w:val="00F2131B"/>
    <w:rsid w:val="00F22606"/>
    <w:rsid w:val="00F67E38"/>
    <w:rsid w:val="00F70835"/>
    <w:rsid w:val="00F978E5"/>
    <w:rsid w:val="00FE4D3C"/>
    <w:rsid w:val="00FF0ADB"/>
    <w:rsid w:val="00FF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C651"/>
  <w15:chartTrackingRefBased/>
  <w15:docId w15:val="{1176C87B-5E07-4B2D-B5E4-5E4E1667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B1D"/>
    <w:rPr>
      <w:rFonts w:ascii="Times New Roman" w:hAnsi="Times New Roman" w:cs="Calibri"/>
      <w:sz w:val="24"/>
      <w:szCs w:val="24"/>
    </w:rPr>
  </w:style>
  <w:style w:type="paragraph" w:styleId="Heading1">
    <w:name w:val="heading 1"/>
    <w:basedOn w:val="Normal"/>
    <w:next w:val="Normal"/>
    <w:link w:val="Heading1Char"/>
    <w:qFormat/>
    <w:rsid w:val="00E85ADC"/>
    <w:pPr>
      <w:keepNext/>
      <w:keepLines/>
      <w:widowControl w:val="0"/>
      <w:overflowPunct w:val="0"/>
      <w:adjustRightInd w:val="0"/>
      <w:outlineLvl w:val="0"/>
    </w:pPr>
    <w:rPr>
      <w:rFonts w:asciiTheme="minorHAnsi" w:eastAsiaTheme="majorEastAsia" w:hAnsiTheme="minorHAnsi" w:cstheme="majorBidi"/>
      <w:kern w:val="28"/>
      <w:sz w:val="32"/>
      <w:szCs w:val="32"/>
    </w:rPr>
  </w:style>
  <w:style w:type="paragraph" w:styleId="Heading2">
    <w:name w:val="heading 2"/>
    <w:basedOn w:val="Normal"/>
    <w:next w:val="Normal"/>
    <w:link w:val="Heading2Char"/>
    <w:uiPriority w:val="9"/>
    <w:unhideWhenUsed/>
    <w:qFormat/>
    <w:rsid w:val="00226151"/>
    <w:pPr>
      <w:keepNext/>
      <w:keepLines/>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ADC"/>
    <w:rPr>
      <w:rFonts w:eastAsiaTheme="majorEastAsia" w:cstheme="majorBidi"/>
      <w:kern w:val="28"/>
      <w:sz w:val="32"/>
      <w:szCs w:val="32"/>
    </w:rPr>
  </w:style>
  <w:style w:type="character" w:customStyle="1" w:styleId="Heading2Char">
    <w:name w:val="Heading 2 Char"/>
    <w:basedOn w:val="DefaultParagraphFont"/>
    <w:link w:val="Heading2"/>
    <w:uiPriority w:val="9"/>
    <w:rsid w:val="00226151"/>
    <w:rPr>
      <w:rFonts w:eastAsiaTheme="majorEastAsia" w:cstheme="majorBidi"/>
      <w:b/>
      <w:sz w:val="26"/>
      <w:szCs w:val="26"/>
    </w:rPr>
  </w:style>
  <w:style w:type="table" w:customStyle="1" w:styleId="TableGrid1">
    <w:name w:val="Table Grid1"/>
    <w:basedOn w:val="TableNormal"/>
    <w:next w:val="TableGrid"/>
    <w:uiPriority w:val="59"/>
    <w:rsid w:val="00A56E93"/>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5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6E93"/>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0D4"/>
    <w:pPr>
      <w:tabs>
        <w:tab w:val="center" w:pos="4680"/>
        <w:tab w:val="right" w:pos="9360"/>
      </w:tabs>
    </w:pPr>
  </w:style>
  <w:style w:type="character" w:customStyle="1" w:styleId="HeaderChar">
    <w:name w:val="Header Char"/>
    <w:basedOn w:val="DefaultParagraphFont"/>
    <w:link w:val="Header"/>
    <w:uiPriority w:val="99"/>
    <w:rsid w:val="00CE40D4"/>
    <w:rPr>
      <w:rFonts w:ascii="Times New Roman" w:hAnsi="Times New Roman" w:cs="Calibri"/>
      <w:sz w:val="24"/>
      <w:szCs w:val="24"/>
    </w:rPr>
  </w:style>
  <w:style w:type="paragraph" w:styleId="Footer">
    <w:name w:val="footer"/>
    <w:basedOn w:val="Normal"/>
    <w:link w:val="FooterChar"/>
    <w:uiPriority w:val="99"/>
    <w:unhideWhenUsed/>
    <w:rsid w:val="00CE40D4"/>
    <w:pPr>
      <w:tabs>
        <w:tab w:val="center" w:pos="4680"/>
        <w:tab w:val="right" w:pos="9360"/>
      </w:tabs>
    </w:pPr>
  </w:style>
  <w:style w:type="character" w:customStyle="1" w:styleId="FooterChar">
    <w:name w:val="Footer Char"/>
    <w:basedOn w:val="DefaultParagraphFont"/>
    <w:link w:val="Footer"/>
    <w:uiPriority w:val="99"/>
    <w:rsid w:val="00CE40D4"/>
    <w:rPr>
      <w:rFonts w:ascii="Times New Roman" w:hAnsi="Times New Roman" w:cs="Calibri"/>
      <w:sz w:val="24"/>
      <w:szCs w:val="24"/>
    </w:rPr>
  </w:style>
  <w:style w:type="paragraph" w:styleId="ListParagraph">
    <w:name w:val="List Paragraph"/>
    <w:basedOn w:val="Normal"/>
    <w:uiPriority w:val="34"/>
    <w:qFormat/>
    <w:rsid w:val="00F70835"/>
    <w:pPr>
      <w:ind w:left="720"/>
      <w:contextualSpacing/>
    </w:pPr>
  </w:style>
  <w:style w:type="character" w:styleId="Hyperlink">
    <w:name w:val="Hyperlink"/>
    <w:basedOn w:val="DefaultParagraphFont"/>
    <w:uiPriority w:val="99"/>
    <w:unhideWhenUsed/>
    <w:rsid w:val="00640B66"/>
    <w:rPr>
      <w:color w:val="0000FF" w:themeColor="hyperlink"/>
      <w:u w:val="single"/>
    </w:rPr>
  </w:style>
  <w:style w:type="character" w:styleId="UnresolvedMention">
    <w:name w:val="Unresolved Mention"/>
    <w:basedOn w:val="DefaultParagraphFont"/>
    <w:uiPriority w:val="99"/>
    <w:semiHidden/>
    <w:unhideWhenUsed/>
    <w:rsid w:val="00640B66"/>
    <w:rPr>
      <w:color w:val="605E5C"/>
      <w:shd w:val="clear" w:color="auto" w:fill="E1DFDD"/>
    </w:rPr>
  </w:style>
  <w:style w:type="paragraph" w:styleId="BalloonText">
    <w:name w:val="Balloon Text"/>
    <w:basedOn w:val="Normal"/>
    <w:link w:val="BalloonTextChar"/>
    <w:uiPriority w:val="99"/>
    <w:semiHidden/>
    <w:unhideWhenUsed/>
    <w:rsid w:val="00E25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38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nhksX29HL0" TargetMode="External"/><Relationship Id="rId3" Type="http://schemas.openxmlformats.org/officeDocument/2006/relationships/settings" Target="settings.xml"/><Relationship Id="rId7" Type="http://schemas.openxmlformats.org/officeDocument/2006/relationships/hyperlink" Target="https://youtu.be/1eKDcllIup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7</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Tracy</dc:creator>
  <cp:keywords/>
  <dc:description/>
  <cp:lastModifiedBy>Morse, Tracy</cp:lastModifiedBy>
  <cp:revision>12</cp:revision>
  <dcterms:created xsi:type="dcterms:W3CDTF">2021-04-23T13:52:00Z</dcterms:created>
  <dcterms:modified xsi:type="dcterms:W3CDTF">2021-04-23T16:47:00Z</dcterms:modified>
</cp:coreProperties>
</file>