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6638" w14:textId="77777777" w:rsidR="00C8326B" w:rsidRDefault="000219C3" w:rsidP="00C8326B">
      <w:pPr>
        <w:rPr>
          <w:rFonts w:ascii="Arial Narrow" w:hAnsi="Arial Narrow"/>
          <w:szCs w:val="24"/>
        </w:rPr>
      </w:pPr>
      <w:bookmarkStart w:id="0" w:name="_GoBack"/>
      <w:bookmarkEnd w:id="0"/>
      <w:r>
        <w:rPr>
          <w:rFonts w:ascii="Arial Narrow" w:hAnsi="Arial Narrow"/>
          <w:szCs w:val="24"/>
        </w:rPr>
        <w:t xml:space="preserve">Your </w:t>
      </w:r>
      <w:r w:rsidR="00C8326B" w:rsidRPr="00C45AEF">
        <w:rPr>
          <w:rFonts w:ascii="Arial Narrow" w:hAnsi="Arial Narrow"/>
          <w:szCs w:val="24"/>
        </w:rPr>
        <w:t xml:space="preserve">hypothetical paper is about </w:t>
      </w:r>
      <w:r w:rsidR="00C8326B">
        <w:rPr>
          <w:rFonts w:ascii="Arial Narrow" w:hAnsi="Arial Narrow"/>
          <w:szCs w:val="24"/>
        </w:rPr>
        <w:t>why businesses should tolerate dissent among their employees. Here’s its outline.</w:t>
      </w:r>
    </w:p>
    <w:p w14:paraId="33D86177" w14:textId="77777777" w:rsidR="00C8326B" w:rsidRPr="006956CD" w:rsidRDefault="00C8326B" w:rsidP="00C8326B">
      <w:pPr>
        <w:rPr>
          <w:rFonts w:ascii="Arial Narrow" w:hAnsi="Arial Narrow"/>
          <w:sz w:val="22"/>
          <w:szCs w:val="22"/>
        </w:rPr>
      </w:pPr>
    </w:p>
    <w:p w14:paraId="0F1FD405" w14:textId="77777777" w:rsidR="00C8326B" w:rsidRPr="006956CD" w:rsidRDefault="00C8326B" w:rsidP="00C8326B">
      <w:pPr>
        <w:ind w:left="720"/>
        <w:rPr>
          <w:rFonts w:ascii="Arial Narrow" w:hAnsi="Arial Narrow"/>
          <w:b/>
          <w:sz w:val="22"/>
          <w:szCs w:val="22"/>
        </w:rPr>
      </w:pPr>
      <w:r w:rsidRPr="006956CD">
        <w:rPr>
          <w:rFonts w:ascii="Arial Narrow" w:hAnsi="Arial Narrow"/>
          <w:b/>
          <w:sz w:val="22"/>
          <w:szCs w:val="22"/>
        </w:rPr>
        <w:t xml:space="preserve">I. Introduction </w:t>
      </w:r>
    </w:p>
    <w:p w14:paraId="531589B9" w14:textId="77777777" w:rsidR="00C8326B" w:rsidRPr="006956CD" w:rsidRDefault="00C8326B" w:rsidP="00C8326B">
      <w:pPr>
        <w:ind w:left="720"/>
        <w:rPr>
          <w:rFonts w:ascii="Arial Narrow" w:hAnsi="Arial Narrow"/>
          <w:b/>
          <w:sz w:val="22"/>
          <w:szCs w:val="22"/>
        </w:rPr>
      </w:pPr>
      <w:r w:rsidRPr="006956CD">
        <w:rPr>
          <w:rFonts w:ascii="Arial Narrow" w:hAnsi="Arial Narrow"/>
          <w:b/>
          <w:sz w:val="22"/>
          <w:szCs w:val="22"/>
        </w:rPr>
        <w:t xml:space="preserve">II. Background information on companies that have punished employees for not being “team players” </w:t>
      </w:r>
    </w:p>
    <w:p w14:paraId="7C516A1A" w14:textId="77777777" w:rsidR="00A35584" w:rsidRPr="006956CD" w:rsidRDefault="00A35584" w:rsidP="00C8326B">
      <w:pPr>
        <w:ind w:left="720"/>
        <w:rPr>
          <w:rFonts w:ascii="Arial Narrow" w:hAnsi="Arial Narrow"/>
          <w:b/>
          <w:sz w:val="22"/>
          <w:szCs w:val="22"/>
        </w:rPr>
      </w:pPr>
      <w:r w:rsidRPr="006956CD">
        <w:rPr>
          <w:rFonts w:ascii="Arial Narrow" w:hAnsi="Arial Narrow"/>
          <w:b/>
          <w:sz w:val="22"/>
          <w:szCs w:val="22"/>
        </w:rPr>
        <w:t>III. Brief survey of company policies on disagreements</w:t>
      </w:r>
    </w:p>
    <w:p w14:paraId="5A6056DD" w14:textId="77777777" w:rsidR="00C8326B" w:rsidRPr="006956CD" w:rsidRDefault="00A35584" w:rsidP="00C8326B">
      <w:pPr>
        <w:ind w:left="720"/>
        <w:rPr>
          <w:rFonts w:ascii="Arial Narrow" w:hAnsi="Arial Narrow"/>
          <w:b/>
          <w:sz w:val="22"/>
          <w:szCs w:val="22"/>
        </w:rPr>
      </w:pPr>
      <w:r w:rsidRPr="006956CD">
        <w:rPr>
          <w:rFonts w:ascii="Arial Narrow" w:hAnsi="Arial Narrow"/>
          <w:b/>
          <w:sz w:val="22"/>
          <w:szCs w:val="22"/>
        </w:rPr>
        <w:t>IV</w:t>
      </w:r>
      <w:r w:rsidR="00C8326B" w:rsidRPr="006956CD">
        <w:rPr>
          <w:rFonts w:ascii="Arial Narrow" w:hAnsi="Arial Narrow"/>
          <w:b/>
          <w:sz w:val="22"/>
          <w:szCs w:val="22"/>
        </w:rPr>
        <w:t>. Explanation of the concept “group think”</w:t>
      </w:r>
    </w:p>
    <w:p w14:paraId="3CF13A05" w14:textId="77777777" w:rsidR="00C8326B" w:rsidRPr="006956CD" w:rsidRDefault="00C8326B" w:rsidP="00C8326B">
      <w:pPr>
        <w:ind w:left="720"/>
        <w:rPr>
          <w:rFonts w:ascii="Arial Narrow" w:hAnsi="Arial Narrow"/>
          <w:b/>
          <w:sz w:val="22"/>
          <w:szCs w:val="22"/>
        </w:rPr>
      </w:pPr>
      <w:r w:rsidRPr="006956CD">
        <w:rPr>
          <w:rFonts w:ascii="Arial Narrow" w:hAnsi="Arial Narrow"/>
          <w:b/>
          <w:sz w:val="22"/>
          <w:szCs w:val="22"/>
        </w:rPr>
        <w:t>V. Examples of “group think</w:t>
      </w:r>
      <w:r w:rsidR="00A35584" w:rsidRPr="006956CD">
        <w:rPr>
          <w:rFonts w:ascii="Arial Narrow" w:hAnsi="Arial Narrow"/>
          <w:b/>
          <w:sz w:val="22"/>
          <w:szCs w:val="22"/>
        </w:rPr>
        <w:t>ing</w:t>
      </w:r>
      <w:r w:rsidRPr="006956CD">
        <w:rPr>
          <w:rFonts w:ascii="Arial Narrow" w:hAnsi="Arial Narrow"/>
          <w:b/>
          <w:sz w:val="22"/>
          <w:szCs w:val="22"/>
        </w:rPr>
        <w:t>” lead</w:t>
      </w:r>
      <w:r w:rsidR="00A35584" w:rsidRPr="006956CD">
        <w:rPr>
          <w:rFonts w:ascii="Arial Narrow" w:hAnsi="Arial Narrow"/>
          <w:b/>
          <w:sz w:val="22"/>
          <w:szCs w:val="22"/>
        </w:rPr>
        <w:t>ing</w:t>
      </w:r>
      <w:r w:rsidRPr="006956CD">
        <w:rPr>
          <w:rFonts w:ascii="Arial Narrow" w:hAnsi="Arial Narrow"/>
          <w:b/>
          <w:sz w:val="22"/>
          <w:szCs w:val="22"/>
        </w:rPr>
        <w:t xml:space="preserve"> to catastrophes: Enron </w:t>
      </w:r>
      <w:r w:rsidR="00A35584" w:rsidRPr="006956CD">
        <w:rPr>
          <w:rFonts w:ascii="Arial Narrow" w:hAnsi="Arial Narrow"/>
          <w:b/>
          <w:sz w:val="22"/>
          <w:szCs w:val="22"/>
        </w:rPr>
        <w:t>and Lehman Brothers</w:t>
      </w:r>
      <w:r w:rsidRPr="006956CD">
        <w:rPr>
          <w:rFonts w:ascii="Arial Narrow" w:hAnsi="Arial Narrow"/>
          <w:b/>
          <w:sz w:val="22"/>
          <w:szCs w:val="22"/>
        </w:rPr>
        <w:t xml:space="preserve"> </w:t>
      </w:r>
    </w:p>
    <w:p w14:paraId="0D4BB493" w14:textId="77777777" w:rsidR="00C8326B" w:rsidRPr="006956CD" w:rsidRDefault="00C8326B" w:rsidP="00C8326B">
      <w:pPr>
        <w:ind w:left="720"/>
        <w:rPr>
          <w:rFonts w:ascii="Arial Narrow" w:hAnsi="Arial Narrow"/>
          <w:b/>
          <w:sz w:val="22"/>
          <w:szCs w:val="22"/>
        </w:rPr>
      </w:pPr>
      <w:r w:rsidRPr="006956CD">
        <w:rPr>
          <w:rFonts w:ascii="Arial Narrow" w:hAnsi="Arial Narrow"/>
          <w:b/>
          <w:sz w:val="22"/>
          <w:szCs w:val="22"/>
        </w:rPr>
        <w:t>V</w:t>
      </w:r>
      <w:r w:rsidR="00A35584" w:rsidRPr="006956CD">
        <w:rPr>
          <w:rFonts w:ascii="Arial Narrow" w:hAnsi="Arial Narrow"/>
          <w:b/>
          <w:sz w:val="22"/>
          <w:szCs w:val="22"/>
        </w:rPr>
        <w:t>I</w:t>
      </w:r>
      <w:r w:rsidRPr="006956CD">
        <w:rPr>
          <w:rFonts w:ascii="Arial Narrow" w:hAnsi="Arial Narrow"/>
          <w:b/>
          <w:sz w:val="22"/>
          <w:szCs w:val="22"/>
        </w:rPr>
        <w:t xml:space="preserve">. </w:t>
      </w:r>
      <w:r w:rsidR="00A35584" w:rsidRPr="006956CD">
        <w:rPr>
          <w:rFonts w:ascii="Arial Narrow" w:hAnsi="Arial Narrow"/>
          <w:b/>
          <w:sz w:val="22"/>
          <w:szCs w:val="22"/>
        </w:rPr>
        <w:t>Comparison of those companies to others that encourage questioning of decisions</w:t>
      </w:r>
    </w:p>
    <w:p w14:paraId="2C5B2E51" w14:textId="77777777" w:rsidR="00A35584" w:rsidRPr="006956CD" w:rsidRDefault="00A35584" w:rsidP="00C8326B">
      <w:pPr>
        <w:ind w:left="720"/>
        <w:rPr>
          <w:rFonts w:ascii="Arial Narrow" w:hAnsi="Arial Narrow"/>
          <w:b/>
          <w:sz w:val="22"/>
          <w:szCs w:val="22"/>
        </w:rPr>
      </w:pPr>
      <w:r w:rsidRPr="006956CD">
        <w:rPr>
          <w:rFonts w:ascii="Arial Narrow" w:hAnsi="Arial Narrow"/>
          <w:b/>
          <w:sz w:val="22"/>
          <w:szCs w:val="22"/>
        </w:rPr>
        <w:t>VII. Testimony from scientists and CEOs who tie disagreements to unconventional thinking and innovation</w:t>
      </w:r>
    </w:p>
    <w:p w14:paraId="410C94C5" w14:textId="77777777" w:rsidR="00A35584" w:rsidRPr="006956CD" w:rsidRDefault="00A35584" w:rsidP="00C8326B">
      <w:pPr>
        <w:ind w:left="720"/>
        <w:rPr>
          <w:rFonts w:ascii="Arial Narrow" w:hAnsi="Arial Narrow"/>
          <w:b/>
          <w:sz w:val="22"/>
          <w:szCs w:val="22"/>
        </w:rPr>
      </w:pPr>
      <w:r w:rsidRPr="006956CD">
        <w:rPr>
          <w:rFonts w:ascii="Arial Narrow" w:hAnsi="Arial Narrow"/>
          <w:b/>
          <w:sz w:val="22"/>
          <w:szCs w:val="22"/>
        </w:rPr>
        <w:t xml:space="preserve">VIII. Conclusion </w:t>
      </w:r>
    </w:p>
    <w:p w14:paraId="1AB41E03" w14:textId="77777777" w:rsidR="00A35584" w:rsidRPr="00C45AEF" w:rsidRDefault="00A35584" w:rsidP="00C8326B">
      <w:pPr>
        <w:ind w:left="720"/>
        <w:rPr>
          <w:rFonts w:ascii="Arial Narrow" w:hAnsi="Arial Narrow"/>
          <w:b/>
          <w:szCs w:val="24"/>
        </w:rPr>
      </w:pPr>
    </w:p>
    <w:p w14:paraId="0AF027C5" w14:textId="77777777" w:rsidR="006956CD" w:rsidRPr="00C45AEF" w:rsidRDefault="006956CD" w:rsidP="006956CD">
      <w:pPr>
        <w:rPr>
          <w:rFonts w:ascii="Arial Narrow" w:hAnsi="Arial Narrow"/>
          <w:szCs w:val="24"/>
        </w:rPr>
      </w:pPr>
      <w:r w:rsidRPr="00C45AEF">
        <w:rPr>
          <w:rFonts w:ascii="Arial Narrow" w:hAnsi="Arial Narrow"/>
          <w:szCs w:val="24"/>
        </w:rPr>
        <w:t xml:space="preserve">Write the </w:t>
      </w:r>
      <w:r w:rsidRPr="00C45AEF">
        <w:rPr>
          <w:rFonts w:ascii="Arial Narrow" w:hAnsi="Arial Narrow"/>
          <w:b/>
          <w:szCs w:val="24"/>
        </w:rPr>
        <w:t>V</w:t>
      </w:r>
      <w:r>
        <w:rPr>
          <w:rFonts w:ascii="Arial Narrow" w:hAnsi="Arial Narrow"/>
          <w:b/>
          <w:szCs w:val="24"/>
        </w:rPr>
        <w:t>II</w:t>
      </w:r>
      <w:r w:rsidRPr="00C45AEF">
        <w:rPr>
          <w:rFonts w:ascii="Arial Narrow" w:hAnsi="Arial Narrow"/>
          <w:b/>
          <w:szCs w:val="24"/>
        </w:rPr>
        <w:t xml:space="preserve"> </w:t>
      </w:r>
      <w:r w:rsidRPr="00C45AEF">
        <w:rPr>
          <w:rFonts w:ascii="Arial Narrow" w:hAnsi="Arial Narrow"/>
          <w:szCs w:val="24"/>
        </w:rPr>
        <w:t xml:space="preserve">paragraph, using the notes </w:t>
      </w:r>
      <w:r>
        <w:rPr>
          <w:rFonts w:ascii="Arial Narrow" w:hAnsi="Arial Narrow"/>
          <w:szCs w:val="24"/>
        </w:rPr>
        <w:t>below</w:t>
      </w:r>
      <w:r w:rsidRPr="00C45AEF">
        <w:rPr>
          <w:rFonts w:ascii="Arial Narrow" w:hAnsi="Arial Narrow"/>
          <w:szCs w:val="24"/>
        </w:rPr>
        <w:t xml:space="preserve">. </w:t>
      </w:r>
      <w:r>
        <w:rPr>
          <w:rFonts w:ascii="Arial Narrow" w:hAnsi="Arial Narrow"/>
          <w:szCs w:val="24"/>
        </w:rPr>
        <w:t xml:space="preserve">You should cut down on quotations. You should cite material correctly. Extra credit will go to the group that has the best paragraph. Criteria will soon appear on the board. </w:t>
      </w:r>
    </w:p>
    <w:p w14:paraId="3A325967" w14:textId="77777777" w:rsidR="006956CD" w:rsidRPr="00C45AEF" w:rsidRDefault="006956CD" w:rsidP="006956CD">
      <w:pPr>
        <w:rPr>
          <w:rFonts w:ascii="Arial Narrow" w:hAnsi="Arial Narrow"/>
          <w:szCs w:val="24"/>
        </w:rPr>
      </w:pPr>
    </w:p>
    <w:p w14:paraId="389C9E08" w14:textId="77777777" w:rsidR="006956CD" w:rsidRDefault="006956CD" w:rsidP="006956CD">
      <w:pPr>
        <w:rPr>
          <w:rFonts w:ascii="Arial Narrow" w:hAnsi="Arial Narrow"/>
          <w:b/>
          <w:szCs w:val="24"/>
        </w:rPr>
      </w:pPr>
      <w:r w:rsidRPr="00C45AEF">
        <w:rPr>
          <w:rFonts w:ascii="Arial Narrow" w:hAnsi="Arial Narrow"/>
          <w:b/>
          <w:szCs w:val="24"/>
        </w:rPr>
        <w:t xml:space="preserve">The </w:t>
      </w:r>
      <w:r>
        <w:rPr>
          <w:rFonts w:ascii="Arial Narrow" w:hAnsi="Arial Narrow"/>
          <w:b/>
          <w:szCs w:val="24"/>
        </w:rPr>
        <w:t>V</w:t>
      </w:r>
      <w:r w:rsidRPr="00C45AEF">
        <w:rPr>
          <w:rFonts w:ascii="Arial Narrow" w:hAnsi="Arial Narrow"/>
          <w:b/>
          <w:szCs w:val="24"/>
        </w:rPr>
        <w:t>I</w:t>
      </w:r>
      <w:r>
        <w:rPr>
          <w:rFonts w:ascii="Arial Narrow" w:hAnsi="Arial Narrow"/>
          <w:b/>
          <w:szCs w:val="24"/>
        </w:rPr>
        <w:t xml:space="preserve"> </w:t>
      </w:r>
      <w:r w:rsidRPr="00C45AEF">
        <w:rPr>
          <w:rFonts w:ascii="Arial Narrow" w:hAnsi="Arial Narrow"/>
          <w:b/>
          <w:szCs w:val="24"/>
        </w:rPr>
        <w:t>paragraph ends...</w:t>
      </w:r>
    </w:p>
    <w:p w14:paraId="6B677C09" w14:textId="6AE20DB7" w:rsidR="006956CD" w:rsidRDefault="006956CD" w:rsidP="006956CD">
      <w:pPr>
        <w:rPr>
          <w:rFonts w:ascii="Arial Narrow" w:hAnsi="Arial Narrow"/>
          <w:sz w:val="22"/>
          <w:szCs w:val="22"/>
        </w:rPr>
      </w:pPr>
      <w:r w:rsidRPr="00401F6B">
        <w:rPr>
          <w:rFonts w:ascii="Arial Narrow" w:hAnsi="Arial Narrow"/>
          <w:szCs w:val="24"/>
        </w:rPr>
        <w:t xml:space="preserve">The </w:t>
      </w:r>
      <w:r>
        <w:rPr>
          <w:rFonts w:ascii="Arial Narrow" w:hAnsi="Arial Narrow"/>
          <w:sz w:val="22"/>
          <w:szCs w:val="22"/>
        </w:rPr>
        <w:t xml:space="preserve">problems of companies like Enron and Lehman Brothers were complicated, but one is led to wonder how many of the destructive decisions could have been prevented if they discouraged “group think” and tolerated the questioning of their policies. </w:t>
      </w:r>
    </w:p>
    <w:p w14:paraId="7C0E4B05" w14:textId="77777777" w:rsidR="006956CD" w:rsidRPr="00401F6B" w:rsidRDefault="006956CD" w:rsidP="006956CD">
      <w:pPr>
        <w:rPr>
          <w:rFonts w:ascii="Arial Narrow" w:hAnsi="Arial Narrow"/>
          <w:sz w:val="22"/>
          <w:szCs w:val="22"/>
        </w:rPr>
      </w:pPr>
      <w:r>
        <w:rPr>
          <w:rFonts w:ascii="Arial Narrow" w:hAnsi="Arial Narrow"/>
          <w:sz w:val="22"/>
          <w:szCs w:val="22"/>
        </w:rPr>
        <w:tab/>
      </w:r>
    </w:p>
    <w:p w14:paraId="4B60F26E" w14:textId="77777777" w:rsidR="00C8326B" w:rsidRPr="00C45AEF" w:rsidRDefault="00C8326B" w:rsidP="00C8326B">
      <w:pPr>
        <w:rPr>
          <w:rFonts w:ascii="Arial Narrow" w:hAnsi="Arial Narrow"/>
          <w:szCs w:val="24"/>
        </w:rPr>
      </w:pPr>
      <w:r w:rsidRPr="00C45AEF">
        <w:rPr>
          <w:rFonts w:ascii="Arial Narrow" w:hAnsi="Arial Narrow"/>
          <w:szCs w:val="24"/>
        </w:rPr>
        <w:t xml:space="preserve">Here are your notes for the </w:t>
      </w:r>
      <w:r w:rsidRPr="00C45AEF">
        <w:rPr>
          <w:rFonts w:ascii="Arial Narrow" w:hAnsi="Arial Narrow"/>
          <w:b/>
          <w:szCs w:val="24"/>
        </w:rPr>
        <w:t>V</w:t>
      </w:r>
      <w:r w:rsidR="000219C3">
        <w:rPr>
          <w:rFonts w:ascii="Arial Narrow" w:hAnsi="Arial Narrow"/>
          <w:b/>
          <w:szCs w:val="24"/>
        </w:rPr>
        <w:t>II</w:t>
      </w:r>
      <w:r w:rsidRPr="00C45AEF">
        <w:rPr>
          <w:rFonts w:ascii="Arial Narrow" w:hAnsi="Arial Narrow"/>
          <w:szCs w:val="24"/>
        </w:rPr>
        <w:t xml:space="preserve"> paragraph: </w:t>
      </w:r>
    </w:p>
    <w:p w14:paraId="61414A4A" w14:textId="77777777" w:rsidR="00C8326B" w:rsidRPr="0027495D" w:rsidRDefault="006956CD" w:rsidP="00C8326B">
      <w:pPr>
        <w:ind w:left="720"/>
        <w:rPr>
          <w:rFonts w:ascii="Arial Narrow" w:hAnsi="Arial Narrow"/>
          <w:b/>
          <w:szCs w:val="24"/>
        </w:rPr>
      </w:pPr>
      <w:r w:rsidRPr="0027495D">
        <w:rPr>
          <w:rFonts w:ascii="Arial Narrow" w:hAnsi="Arial Narrow"/>
          <w:b/>
          <w:szCs w:val="24"/>
        </w:rPr>
        <w:t xml:space="preserve">From Patel’s interview with </w:t>
      </w:r>
      <w:proofErr w:type="spellStart"/>
      <w:r w:rsidRPr="0027495D">
        <w:rPr>
          <w:rFonts w:ascii="Arial Narrow" w:hAnsi="Arial Narrow"/>
          <w:b/>
          <w:szCs w:val="24"/>
        </w:rPr>
        <w:t>Berringer</w:t>
      </w:r>
      <w:proofErr w:type="spellEnd"/>
      <w:r w:rsidRPr="0027495D">
        <w:rPr>
          <w:rFonts w:ascii="Arial Narrow" w:hAnsi="Arial Narrow"/>
          <w:b/>
          <w:szCs w:val="24"/>
        </w:rPr>
        <w:t xml:space="preserve"> on page 35 in </w:t>
      </w:r>
      <w:r w:rsidRPr="0027495D">
        <w:rPr>
          <w:rFonts w:ascii="Arial Narrow" w:hAnsi="Arial Narrow"/>
          <w:b/>
          <w:i/>
          <w:szCs w:val="24"/>
        </w:rPr>
        <w:t>Science Now</w:t>
      </w:r>
      <w:r w:rsidRPr="0027495D">
        <w:rPr>
          <w:rFonts w:ascii="Arial Narrow" w:hAnsi="Arial Narrow"/>
          <w:b/>
          <w:szCs w:val="24"/>
        </w:rPr>
        <w:t xml:space="preserve"> magazine</w:t>
      </w:r>
    </w:p>
    <w:p w14:paraId="20CBDB0B" w14:textId="15806720" w:rsidR="00C8326B" w:rsidRPr="00C45AEF" w:rsidRDefault="00C8326B" w:rsidP="00C8326B">
      <w:pPr>
        <w:ind w:left="720"/>
        <w:rPr>
          <w:rFonts w:ascii="Arial Narrow" w:hAnsi="Arial Narrow"/>
          <w:i/>
          <w:szCs w:val="24"/>
        </w:rPr>
      </w:pPr>
      <w:r w:rsidRPr="00C45AEF">
        <w:rPr>
          <w:rFonts w:ascii="Arial Narrow" w:hAnsi="Arial Narrow"/>
          <w:szCs w:val="24"/>
        </w:rPr>
        <w:t xml:space="preserve">David </w:t>
      </w:r>
      <w:proofErr w:type="spellStart"/>
      <w:r w:rsidRPr="00C45AEF">
        <w:rPr>
          <w:rFonts w:ascii="Arial Narrow" w:hAnsi="Arial Narrow"/>
          <w:szCs w:val="24"/>
        </w:rPr>
        <w:t>Berringer</w:t>
      </w:r>
      <w:proofErr w:type="spellEnd"/>
      <w:r w:rsidR="000219C3">
        <w:rPr>
          <w:rFonts w:ascii="Arial Narrow" w:hAnsi="Arial Narrow"/>
          <w:szCs w:val="24"/>
        </w:rPr>
        <w:t>, CEO of Nanotech</w:t>
      </w:r>
      <w:r w:rsidRPr="00C45AEF">
        <w:rPr>
          <w:rFonts w:ascii="Arial Narrow" w:hAnsi="Arial Narrow"/>
          <w:szCs w:val="24"/>
        </w:rPr>
        <w:t>: “</w:t>
      </w:r>
      <w:r w:rsidR="000219C3">
        <w:rPr>
          <w:rFonts w:ascii="Arial Narrow" w:hAnsi="Arial Narrow"/>
          <w:szCs w:val="24"/>
        </w:rPr>
        <w:t xml:space="preserve">Nothing makes me happier than seeing </w:t>
      </w:r>
      <w:r w:rsidR="00FD0380">
        <w:rPr>
          <w:rFonts w:ascii="Arial Narrow" w:hAnsi="Arial Narrow"/>
          <w:szCs w:val="24"/>
        </w:rPr>
        <w:t xml:space="preserve">my engineers arguing. Just today I heard two of them bickering about </w:t>
      </w:r>
      <w:r w:rsidR="000219C3">
        <w:rPr>
          <w:rFonts w:ascii="Arial Narrow" w:hAnsi="Arial Narrow"/>
          <w:szCs w:val="24"/>
        </w:rPr>
        <w:t xml:space="preserve">what material would better simulate insect skin. </w:t>
      </w:r>
      <w:r w:rsidR="00146513">
        <w:rPr>
          <w:rFonts w:ascii="Arial Narrow" w:hAnsi="Arial Narrow"/>
          <w:szCs w:val="24"/>
        </w:rPr>
        <w:t>I can bet you that t</w:t>
      </w:r>
      <w:r w:rsidR="00FD0380">
        <w:rPr>
          <w:rFonts w:ascii="Arial Narrow" w:hAnsi="Arial Narrow"/>
          <w:szCs w:val="24"/>
        </w:rPr>
        <w:t>he one who wins that argument is going to have a da</w:t>
      </w:r>
      <w:r w:rsidR="0027495D">
        <w:rPr>
          <w:rFonts w:ascii="Arial Narrow" w:hAnsi="Arial Narrow"/>
          <w:szCs w:val="24"/>
        </w:rPr>
        <w:t>rn</w:t>
      </w:r>
      <w:r w:rsidR="00FD0380">
        <w:rPr>
          <w:rFonts w:ascii="Arial Narrow" w:hAnsi="Arial Narrow"/>
          <w:szCs w:val="24"/>
        </w:rPr>
        <w:t xml:space="preserve"> good idea. </w:t>
      </w:r>
      <w:r w:rsidR="003B6D72">
        <w:rPr>
          <w:rFonts w:ascii="Arial Narrow" w:hAnsi="Arial Narrow"/>
          <w:szCs w:val="24"/>
        </w:rPr>
        <w:t>The argument is the furnace in which ideas are forged</w:t>
      </w:r>
      <w:r w:rsidR="000219C3">
        <w:rPr>
          <w:rFonts w:ascii="Arial Narrow" w:hAnsi="Arial Narrow"/>
          <w:szCs w:val="24"/>
        </w:rPr>
        <w:t xml:space="preserve">.” </w:t>
      </w:r>
    </w:p>
    <w:p w14:paraId="479EE686" w14:textId="77777777" w:rsidR="00C8326B" w:rsidRDefault="00C8326B" w:rsidP="00C8326B">
      <w:pPr>
        <w:ind w:left="720"/>
        <w:rPr>
          <w:rFonts w:ascii="Arial Narrow" w:hAnsi="Arial Narrow"/>
          <w:szCs w:val="24"/>
        </w:rPr>
      </w:pPr>
    </w:p>
    <w:p w14:paraId="35FE7EFE" w14:textId="77777777" w:rsidR="006956CD" w:rsidRPr="0027495D" w:rsidRDefault="006956CD" w:rsidP="00C8326B">
      <w:pPr>
        <w:ind w:left="720"/>
        <w:rPr>
          <w:rFonts w:ascii="Arial Narrow" w:hAnsi="Arial Narrow"/>
          <w:b/>
          <w:szCs w:val="24"/>
        </w:rPr>
      </w:pPr>
      <w:r w:rsidRPr="0027495D">
        <w:rPr>
          <w:rFonts w:ascii="Arial Narrow" w:hAnsi="Arial Narrow"/>
          <w:b/>
          <w:szCs w:val="24"/>
        </w:rPr>
        <w:t xml:space="preserve">From Crowley’s piece in </w:t>
      </w:r>
      <w:r w:rsidRPr="0027495D">
        <w:rPr>
          <w:rFonts w:ascii="Arial Narrow" w:hAnsi="Arial Narrow"/>
          <w:b/>
          <w:i/>
          <w:szCs w:val="24"/>
        </w:rPr>
        <w:t>Atlantic Monthly</w:t>
      </w:r>
      <w:r w:rsidRPr="0027495D">
        <w:rPr>
          <w:rFonts w:ascii="Arial Narrow" w:hAnsi="Arial Narrow"/>
          <w:b/>
          <w:szCs w:val="24"/>
        </w:rPr>
        <w:t>, page 87</w:t>
      </w:r>
    </w:p>
    <w:p w14:paraId="7F5AA7B8" w14:textId="77777777" w:rsidR="00FD0380" w:rsidRDefault="006956CD" w:rsidP="00C8326B">
      <w:pPr>
        <w:ind w:left="720"/>
        <w:rPr>
          <w:rFonts w:ascii="Arial Narrow" w:hAnsi="Arial Narrow"/>
          <w:szCs w:val="24"/>
        </w:rPr>
      </w:pPr>
      <w:r>
        <w:rPr>
          <w:rFonts w:ascii="Arial Narrow" w:hAnsi="Arial Narrow"/>
          <w:szCs w:val="24"/>
        </w:rPr>
        <w:t xml:space="preserve"> </w:t>
      </w:r>
      <w:r w:rsidR="00FD0380">
        <w:rPr>
          <w:rFonts w:ascii="Arial Narrow" w:hAnsi="Arial Narrow"/>
          <w:szCs w:val="24"/>
        </w:rPr>
        <w:t>Felix Crowley</w:t>
      </w:r>
      <w:r w:rsidR="00146513">
        <w:rPr>
          <w:rFonts w:ascii="Arial Narrow" w:hAnsi="Arial Narrow"/>
          <w:szCs w:val="24"/>
        </w:rPr>
        <w:t>, Professor of Social Science at Rutgers University</w:t>
      </w:r>
      <w:r w:rsidR="00FD0380">
        <w:rPr>
          <w:rFonts w:ascii="Arial Narrow" w:hAnsi="Arial Narrow"/>
          <w:szCs w:val="24"/>
        </w:rPr>
        <w:t xml:space="preserve">: “Unconventional thinkers are sometimes the most unpopular workers in a corporation, but the same quality that leads them to be contentious might be </w:t>
      </w:r>
      <w:r w:rsidR="00146513">
        <w:rPr>
          <w:rFonts w:ascii="Arial Narrow" w:hAnsi="Arial Narrow"/>
          <w:szCs w:val="24"/>
        </w:rPr>
        <w:t>exactly what</w:t>
      </w:r>
      <w:r w:rsidR="00FD0380">
        <w:rPr>
          <w:rFonts w:ascii="Arial Narrow" w:hAnsi="Arial Narrow"/>
          <w:szCs w:val="24"/>
        </w:rPr>
        <w:t xml:space="preserve"> leads them to come up with brilliant ideas.” </w:t>
      </w:r>
    </w:p>
    <w:p w14:paraId="53E128B1" w14:textId="77777777" w:rsidR="006956CD" w:rsidRDefault="006956CD" w:rsidP="00C8326B">
      <w:pPr>
        <w:ind w:left="720"/>
        <w:rPr>
          <w:rFonts w:ascii="Arial Narrow" w:hAnsi="Arial Narrow"/>
          <w:szCs w:val="24"/>
        </w:rPr>
      </w:pPr>
    </w:p>
    <w:p w14:paraId="7FE2E909" w14:textId="77777777" w:rsidR="00146513" w:rsidRPr="0027495D" w:rsidRDefault="006956CD" w:rsidP="00C8326B">
      <w:pPr>
        <w:ind w:left="720"/>
        <w:rPr>
          <w:rFonts w:ascii="Arial Narrow" w:hAnsi="Arial Narrow"/>
          <w:b/>
          <w:szCs w:val="24"/>
        </w:rPr>
      </w:pPr>
      <w:r w:rsidRPr="0027495D">
        <w:rPr>
          <w:rFonts w:ascii="Arial Narrow" w:hAnsi="Arial Narrow"/>
          <w:b/>
          <w:szCs w:val="24"/>
        </w:rPr>
        <w:t xml:space="preserve">Paraphrased from Davis’s </w:t>
      </w:r>
      <w:r w:rsidRPr="0027495D">
        <w:rPr>
          <w:rFonts w:ascii="Arial Narrow" w:hAnsi="Arial Narrow"/>
          <w:b/>
          <w:i/>
          <w:szCs w:val="24"/>
        </w:rPr>
        <w:t>Wall Street Journal Online</w:t>
      </w:r>
      <w:r w:rsidRPr="0027495D">
        <w:rPr>
          <w:rFonts w:ascii="Arial Narrow" w:hAnsi="Arial Narrow"/>
          <w:b/>
          <w:szCs w:val="24"/>
        </w:rPr>
        <w:t xml:space="preserve"> article</w:t>
      </w:r>
    </w:p>
    <w:p w14:paraId="3F12FD33" w14:textId="77777777" w:rsidR="006956CD" w:rsidRDefault="006956CD" w:rsidP="006956CD">
      <w:pPr>
        <w:ind w:left="720"/>
        <w:rPr>
          <w:rFonts w:ascii="Arial Narrow" w:hAnsi="Arial Narrow"/>
          <w:szCs w:val="24"/>
        </w:rPr>
      </w:pPr>
      <w:r>
        <w:rPr>
          <w:rFonts w:ascii="Arial Narrow" w:hAnsi="Arial Narrow"/>
          <w:szCs w:val="24"/>
        </w:rPr>
        <w:t xml:space="preserve">Synth Design actually rewards employees for pointing out weaknesses, giving monetary bonuses for those whose complaints lead to greater efficiency. </w:t>
      </w:r>
    </w:p>
    <w:p w14:paraId="56885BFA" w14:textId="77777777" w:rsidR="006956CD" w:rsidRDefault="006956CD" w:rsidP="00251355">
      <w:pPr>
        <w:ind w:left="720"/>
        <w:rPr>
          <w:rFonts w:ascii="Arial Narrow" w:hAnsi="Arial Narrow"/>
          <w:szCs w:val="24"/>
        </w:rPr>
      </w:pPr>
    </w:p>
    <w:p w14:paraId="483D667A" w14:textId="77777777" w:rsidR="00251355" w:rsidRPr="0027495D" w:rsidRDefault="006956CD" w:rsidP="00251355">
      <w:pPr>
        <w:ind w:left="720"/>
        <w:rPr>
          <w:rFonts w:ascii="Arial Narrow" w:hAnsi="Arial Narrow"/>
          <w:b/>
          <w:szCs w:val="24"/>
        </w:rPr>
      </w:pPr>
      <w:r w:rsidRPr="0027495D">
        <w:rPr>
          <w:rFonts w:ascii="Arial Narrow" w:hAnsi="Arial Narrow"/>
          <w:b/>
          <w:szCs w:val="24"/>
        </w:rPr>
        <w:t>Quoted in Davis’s online article</w:t>
      </w:r>
    </w:p>
    <w:p w14:paraId="76913C4B" w14:textId="77777777" w:rsidR="00251355" w:rsidRDefault="00251355" w:rsidP="00251355">
      <w:pPr>
        <w:ind w:left="720"/>
        <w:rPr>
          <w:rFonts w:ascii="Arial Narrow" w:hAnsi="Arial Narrow"/>
          <w:szCs w:val="24"/>
        </w:rPr>
      </w:pPr>
      <w:r>
        <w:rPr>
          <w:rFonts w:ascii="Arial Narrow" w:hAnsi="Arial Narrow"/>
          <w:szCs w:val="24"/>
        </w:rPr>
        <w:t xml:space="preserve">Terri </w:t>
      </w:r>
      <w:proofErr w:type="spellStart"/>
      <w:r>
        <w:rPr>
          <w:rFonts w:ascii="Arial Narrow" w:hAnsi="Arial Narrow"/>
          <w:szCs w:val="24"/>
        </w:rPr>
        <w:t>Zwigoff</w:t>
      </w:r>
      <w:proofErr w:type="spellEnd"/>
      <w:r>
        <w:rPr>
          <w:rFonts w:ascii="Arial Narrow" w:hAnsi="Arial Narrow"/>
          <w:szCs w:val="24"/>
        </w:rPr>
        <w:t xml:space="preserve">, CEO of Synth Design: “The complaint box ironically is where some of best ‘outside-the-box” thinking comes from.” </w:t>
      </w:r>
    </w:p>
    <w:p w14:paraId="3CC3119E" w14:textId="77777777" w:rsidR="006956CD" w:rsidRDefault="006956CD" w:rsidP="00C8326B">
      <w:pPr>
        <w:ind w:left="720"/>
        <w:rPr>
          <w:rFonts w:ascii="Arial Narrow" w:hAnsi="Arial Narrow"/>
          <w:szCs w:val="24"/>
        </w:rPr>
      </w:pPr>
    </w:p>
    <w:p w14:paraId="2287A45B" w14:textId="77777777" w:rsidR="003B6D72" w:rsidRPr="0027495D" w:rsidRDefault="006956CD" w:rsidP="00C8326B">
      <w:pPr>
        <w:ind w:left="720"/>
        <w:rPr>
          <w:rFonts w:ascii="Arial Narrow" w:hAnsi="Arial Narrow"/>
          <w:b/>
          <w:szCs w:val="24"/>
        </w:rPr>
      </w:pPr>
      <w:r w:rsidRPr="0027495D">
        <w:rPr>
          <w:rFonts w:ascii="Arial Narrow" w:hAnsi="Arial Narrow"/>
          <w:b/>
          <w:szCs w:val="24"/>
        </w:rPr>
        <w:t>Synth Design company web page</w:t>
      </w:r>
    </w:p>
    <w:p w14:paraId="48B8F540" w14:textId="77777777" w:rsidR="003B6D72" w:rsidRDefault="003B6D72" w:rsidP="00C8326B">
      <w:pPr>
        <w:ind w:left="720"/>
        <w:rPr>
          <w:rFonts w:ascii="Arial Narrow" w:hAnsi="Arial Narrow"/>
          <w:szCs w:val="24"/>
        </w:rPr>
      </w:pPr>
      <w:r>
        <w:rPr>
          <w:rFonts w:ascii="Arial Narrow" w:hAnsi="Arial Narrow"/>
          <w:szCs w:val="24"/>
        </w:rPr>
        <w:t>Synth Design—a 3-D Modeling Company located in Austin, Texas—has maintained</w:t>
      </w:r>
      <w:r w:rsidR="00251355">
        <w:rPr>
          <w:rFonts w:ascii="Arial Narrow" w:hAnsi="Arial Narrow"/>
          <w:szCs w:val="24"/>
        </w:rPr>
        <w:t xml:space="preserve"> continuous growth in every quarter </w:t>
      </w:r>
      <w:r>
        <w:rPr>
          <w:rFonts w:ascii="Arial Narrow" w:hAnsi="Arial Narrow"/>
          <w:szCs w:val="24"/>
        </w:rPr>
        <w:t xml:space="preserve">during the recession and the slow recovery. </w:t>
      </w:r>
    </w:p>
    <w:p w14:paraId="7AA568F2" w14:textId="77777777" w:rsidR="006956CD" w:rsidRDefault="003B6D72" w:rsidP="006956CD">
      <w:pPr>
        <w:ind w:left="720"/>
        <w:rPr>
          <w:rFonts w:ascii="Arial Narrow" w:hAnsi="Arial Narrow"/>
          <w:szCs w:val="24"/>
        </w:rPr>
      </w:pPr>
      <w:r>
        <w:rPr>
          <w:rFonts w:ascii="Arial Narrow" w:hAnsi="Arial Narrow"/>
          <w:szCs w:val="24"/>
        </w:rPr>
        <w:t xml:space="preserve"> </w:t>
      </w:r>
    </w:p>
    <w:p w14:paraId="36B7FDCE" w14:textId="77777777" w:rsidR="006956CD" w:rsidRPr="0027495D" w:rsidRDefault="006956CD" w:rsidP="006956CD">
      <w:pPr>
        <w:ind w:left="720"/>
        <w:rPr>
          <w:rFonts w:ascii="Arial Narrow" w:hAnsi="Arial Narrow"/>
          <w:b/>
          <w:szCs w:val="24"/>
        </w:rPr>
      </w:pPr>
      <w:r w:rsidRPr="0027495D">
        <w:rPr>
          <w:rFonts w:ascii="Arial Narrow" w:hAnsi="Arial Narrow"/>
          <w:b/>
          <w:szCs w:val="24"/>
        </w:rPr>
        <w:t xml:space="preserve">Paraphrased from the online article “Local Business Snags Coveted Award”  </w:t>
      </w:r>
    </w:p>
    <w:p w14:paraId="4B90A545" w14:textId="77777777" w:rsidR="006956CD" w:rsidRDefault="006956CD" w:rsidP="006956CD">
      <w:pPr>
        <w:ind w:left="720"/>
        <w:rPr>
          <w:rFonts w:ascii="Arial Narrow" w:hAnsi="Arial Narrow"/>
          <w:szCs w:val="24"/>
        </w:rPr>
      </w:pPr>
      <w:r>
        <w:rPr>
          <w:rFonts w:ascii="Arial Narrow" w:hAnsi="Arial Narrow"/>
          <w:szCs w:val="24"/>
        </w:rPr>
        <w:t xml:space="preserve">Nanotech’s robotic cockroach received the Top Innovation Award at the 2012 Annual Nanotechnology Conference in Sacramento, California </w:t>
      </w:r>
    </w:p>
    <w:p w14:paraId="07213551" w14:textId="77777777" w:rsidR="00251355" w:rsidRPr="0027495D" w:rsidRDefault="00251355" w:rsidP="00C8326B">
      <w:pPr>
        <w:ind w:left="720"/>
        <w:rPr>
          <w:rFonts w:ascii="Arial Narrow" w:hAnsi="Arial Narrow"/>
          <w:b/>
          <w:szCs w:val="24"/>
        </w:rPr>
      </w:pPr>
    </w:p>
    <w:p w14:paraId="20071176" w14:textId="77777777" w:rsidR="006956CD" w:rsidRPr="0027495D" w:rsidRDefault="006956CD" w:rsidP="00C8326B">
      <w:pPr>
        <w:ind w:left="720"/>
        <w:rPr>
          <w:rFonts w:ascii="Arial Narrow" w:hAnsi="Arial Narrow"/>
          <w:b/>
          <w:szCs w:val="24"/>
        </w:rPr>
      </w:pPr>
      <w:r w:rsidRPr="0027495D">
        <w:rPr>
          <w:rFonts w:ascii="Arial Narrow" w:hAnsi="Arial Narrow"/>
          <w:b/>
          <w:szCs w:val="24"/>
        </w:rPr>
        <w:t xml:space="preserve">In Mulberry’s article in the </w:t>
      </w:r>
      <w:r w:rsidRPr="0027495D">
        <w:rPr>
          <w:rFonts w:ascii="Arial Narrow" w:hAnsi="Arial Narrow"/>
          <w:b/>
          <w:i/>
          <w:szCs w:val="24"/>
        </w:rPr>
        <w:t>Journal of Business and Research</w:t>
      </w:r>
      <w:r w:rsidRPr="0027495D">
        <w:rPr>
          <w:rFonts w:ascii="Arial Narrow" w:hAnsi="Arial Narrow"/>
          <w:b/>
          <w:szCs w:val="24"/>
        </w:rPr>
        <w:t>, 252</w:t>
      </w:r>
    </w:p>
    <w:p w14:paraId="4A3595B6" w14:textId="77777777" w:rsidR="00251355" w:rsidRDefault="00251355" w:rsidP="00C8326B">
      <w:pPr>
        <w:ind w:left="720"/>
        <w:rPr>
          <w:rFonts w:ascii="Arial Narrow" w:hAnsi="Arial Narrow"/>
          <w:szCs w:val="24"/>
        </w:rPr>
      </w:pPr>
      <w:r>
        <w:rPr>
          <w:rFonts w:ascii="Arial Narrow" w:hAnsi="Arial Narrow"/>
          <w:szCs w:val="24"/>
        </w:rPr>
        <w:t xml:space="preserve">Vonda Mulberry: “Think of the classic contrarian: the kind of person whose default response is to disagree. That individual has spent his or her life being constantly creative, coming up with alternatives to </w:t>
      </w:r>
      <w:r w:rsidR="00401F6B">
        <w:rPr>
          <w:rFonts w:ascii="Arial Narrow" w:hAnsi="Arial Narrow"/>
          <w:szCs w:val="24"/>
        </w:rPr>
        <w:t xml:space="preserve">accepted ideas and positions. The contrarian’s brain has gotten a lot more exercise than the brain of the conformer, who just agrees with ideas.” </w:t>
      </w:r>
    </w:p>
    <w:p w14:paraId="04BD49A7" w14:textId="77777777" w:rsidR="003B6D72" w:rsidRDefault="003B6D72" w:rsidP="00C8326B">
      <w:pPr>
        <w:ind w:left="720"/>
        <w:rPr>
          <w:rFonts w:ascii="Arial Narrow" w:hAnsi="Arial Narrow"/>
          <w:szCs w:val="24"/>
        </w:rPr>
      </w:pPr>
    </w:p>
    <w:p w14:paraId="6CBF39AC" w14:textId="77777777" w:rsidR="00AA5481" w:rsidRDefault="00C8326B" w:rsidP="00C8326B">
      <w:r w:rsidRPr="00C45AEF">
        <w:rPr>
          <w:rFonts w:ascii="Arial Narrow" w:hAnsi="Arial Narrow"/>
        </w:rPr>
        <w:br w:type="page"/>
      </w:r>
    </w:p>
    <w:sectPr w:rsidR="00AA5481" w:rsidSect="00511DC5">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6012B" w14:textId="77777777" w:rsidR="008A4EEF" w:rsidRDefault="008A4EEF" w:rsidP="00C22639">
      <w:r>
        <w:separator/>
      </w:r>
    </w:p>
  </w:endnote>
  <w:endnote w:type="continuationSeparator" w:id="0">
    <w:p w14:paraId="4A5FC5A3" w14:textId="77777777" w:rsidR="008A4EEF" w:rsidRDefault="008A4EEF" w:rsidP="00C2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C9CC" w14:textId="77777777" w:rsidR="00C22639" w:rsidRDefault="00C22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55A7" w14:textId="77777777" w:rsidR="00C22639" w:rsidRDefault="00C22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3FDB" w14:textId="77777777" w:rsidR="00C22639" w:rsidRDefault="00C22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EDB0" w14:textId="77777777" w:rsidR="008A4EEF" w:rsidRDefault="008A4EEF" w:rsidP="00C22639">
      <w:r>
        <w:separator/>
      </w:r>
    </w:p>
  </w:footnote>
  <w:footnote w:type="continuationSeparator" w:id="0">
    <w:p w14:paraId="3F2A6D1E" w14:textId="77777777" w:rsidR="008A4EEF" w:rsidRDefault="008A4EEF" w:rsidP="00C2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2F3B" w14:textId="77777777" w:rsidR="00C22639" w:rsidRDefault="00C22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522540"/>
      <w:docPartObj>
        <w:docPartGallery w:val="Watermarks"/>
        <w:docPartUnique/>
      </w:docPartObj>
    </w:sdtPr>
    <w:sdtContent>
      <w:p w14:paraId="18BE907F" w14:textId="5B8419AC" w:rsidR="00C22639" w:rsidRDefault="00C22639">
        <w:pPr>
          <w:pStyle w:val="Header"/>
        </w:pPr>
        <w:r>
          <w:rPr>
            <w:noProof/>
          </w:rPr>
          <w:pict w14:anchorId="0E055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722767" o:spid="_x0000_s2049" type="#_x0000_t136" style="position:absolute;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Martocci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C924" w14:textId="77777777" w:rsidR="00C22639" w:rsidRDefault="00C22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6B"/>
    <w:rsid w:val="000219C3"/>
    <w:rsid w:val="00146513"/>
    <w:rsid w:val="00251355"/>
    <w:rsid w:val="0027495D"/>
    <w:rsid w:val="003B6D72"/>
    <w:rsid w:val="00401F6B"/>
    <w:rsid w:val="00511DC5"/>
    <w:rsid w:val="006956CD"/>
    <w:rsid w:val="008A4EEF"/>
    <w:rsid w:val="00A35584"/>
    <w:rsid w:val="00AA5481"/>
    <w:rsid w:val="00C22639"/>
    <w:rsid w:val="00C8326B"/>
    <w:rsid w:val="00CC58EA"/>
    <w:rsid w:val="00FD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223FFB"/>
  <w14:defaultImageDpi w14:val="300"/>
  <w15:docId w15:val="{A8CBF9E4-2A72-42E2-B22B-1FC9CCFB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26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39"/>
    <w:pPr>
      <w:tabs>
        <w:tab w:val="center" w:pos="4680"/>
        <w:tab w:val="right" w:pos="9360"/>
      </w:tabs>
    </w:pPr>
  </w:style>
  <w:style w:type="character" w:customStyle="1" w:styleId="HeaderChar">
    <w:name w:val="Header Char"/>
    <w:basedOn w:val="DefaultParagraphFont"/>
    <w:link w:val="Header"/>
    <w:uiPriority w:val="99"/>
    <w:rsid w:val="00C22639"/>
    <w:rPr>
      <w:rFonts w:ascii="Times" w:eastAsia="Times" w:hAnsi="Times" w:cs="Times New Roman"/>
      <w:szCs w:val="20"/>
    </w:rPr>
  </w:style>
  <w:style w:type="paragraph" w:styleId="Footer">
    <w:name w:val="footer"/>
    <w:basedOn w:val="Normal"/>
    <w:link w:val="FooterChar"/>
    <w:uiPriority w:val="99"/>
    <w:unhideWhenUsed/>
    <w:rsid w:val="00C22639"/>
    <w:pPr>
      <w:tabs>
        <w:tab w:val="center" w:pos="4680"/>
        <w:tab w:val="right" w:pos="9360"/>
      </w:tabs>
    </w:pPr>
  </w:style>
  <w:style w:type="character" w:customStyle="1" w:styleId="FooterChar">
    <w:name w:val="Footer Char"/>
    <w:basedOn w:val="DefaultParagraphFont"/>
    <w:link w:val="Footer"/>
    <w:uiPriority w:val="99"/>
    <w:rsid w:val="00C22639"/>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Carolina University</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Kimberly Thompson</cp:lastModifiedBy>
  <cp:revision>2</cp:revision>
  <cp:lastPrinted>2013-04-09T13:07:00Z</cp:lastPrinted>
  <dcterms:created xsi:type="dcterms:W3CDTF">2015-01-29T21:12:00Z</dcterms:created>
  <dcterms:modified xsi:type="dcterms:W3CDTF">2015-01-29T21:12:00Z</dcterms:modified>
</cp:coreProperties>
</file>